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4" w:rsidRPr="00EF75A5" w:rsidRDefault="00206834" w:rsidP="00206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5A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6834" w:rsidRPr="00EF75A5" w:rsidRDefault="00206834" w:rsidP="00206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5A5">
        <w:rPr>
          <w:rFonts w:ascii="Times New Roman" w:hAnsi="Times New Roman" w:cs="Times New Roman"/>
          <w:sz w:val="28"/>
          <w:szCs w:val="28"/>
        </w:rPr>
        <w:t>«Средняя общеобразовательная школа №46»</w:t>
      </w:r>
    </w:p>
    <w:p w:rsidR="00206834" w:rsidRDefault="00206834" w:rsidP="002068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8"/>
        <w:gridCol w:w="2282"/>
        <w:gridCol w:w="3824"/>
      </w:tblGrid>
      <w:tr w:rsidR="00206834" w:rsidRPr="0094446C" w:rsidTr="00EE0620">
        <w:trPr>
          <w:trHeight w:val="1821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РАССМОТРЕНА        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Протокол №____ от «____»____________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___________ С.Н. </w:t>
            </w:r>
            <w:proofErr w:type="spellStart"/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Молоткурова</w:t>
            </w:r>
            <w:proofErr w:type="spellEnd"/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Приказ    №______________</w:t>
            </w:r>
          </w:p>
          <w:p w:rsidR="00206834" w:rsidRPr="00EF75A5" w:rsidRDefault="00206834" w:rsidP="00EE0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    </w:t>
            </w:r>
          </w:p>
        </w:tc>
      </w:tr>
    </w:tbl>
    <w:p w:rsidR="00206834" w:rsidRDefault="00206834" w:rsidP="00206834">
      <w:pPr>
        <w:rPr>
          <w:rFonts w:ascii="Times New Roman" w:hAnsi="Times New Roman" w:cs="Times New Roman"/>
          <w:sz w:val="24"/>
          <w:szCs w:val="24"/>
        </w:rPr>
      </w:pPr>
    </w:p>
    <w:p w:rsidR="00206834" w:rsidRDefault="00206834" w:rsidP="00206834">
      <w:pPr>
        <w:rPr>
          <w:rFonts w:ascii="Times New Roman" w:hAnsi="Times New Roman" w:cs="Times New Roman"/>
          <w:sz w:val="24"/>
          <w:szCs w:val="24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44"/>
          <w:szCs w:val="44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44"/>
          <w:szCs w:val="44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44"/>
          <w:szCs w:val="44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36"/>
          <w:szCs w:val="36"/>
        </w:rPr>
      </w:pPr>
      <w:r w:rsidRPr="002D4EC9">
        <w:rPr>
          <w:rFonts w:ascii="Times New Roman" w:hAnsi="Times New Roman" w:cs="Times New Roman"/>
          <w:b/>
          <w:sz w:val="36"/>
          <w:szCs w:val="36"/>
        </w:rPr>
        <w:t>ПРОГРАММА КОМПЛЕКСНОЙ БЕЗОПАСНОСТИ</w:t>
      </w:r>
    </w:p>
    <w:p w:rsidR="00206834" w:rsidRDefault="00206834" w:rsidP="002068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«Средняя общеобразовательная школа 46»</w:t>
      </w: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2021 -2026 г.</w:t>
      </w: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206834" w:rsidRPr="002D4EC9" w:rsidRDefault="00206834" w:rsidP="0020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зерный</w:t>
      </w:r>
      <w:proofErr w:type="spellEnd"/>
    </w:p>
    <w:p w:rsidR="00206834" w:rsidRDefault="00206834" w:rsidP="0020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6834" w:rsidRDefault="00206834" w:rsidP="0020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206834" w:rsidRPr="002D4EC9" w:rsidRDefault="00206834" w:rsidP="0020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«Комплексная безопасность МБОУ « Средняя общеобразовательная школа 46» (2021-2026 гг.)» (далее по тексту –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программа)</w:t>
            </w:r>
          </w:p>
        </w:tc>
      </w:tr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программы: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Задачи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и работников школы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мировоззрения, ориентированного на приоритетное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значение безопасности</w:t>
            </w:r>
            <w:proofErr w:type="gramStart"/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proofErr w:type="gramStart"/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уровня комплексной безопасности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учреждения;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финансовых и материальных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ресурсов на реализацию программных целей;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и выполнение работ по повышению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уровня безопасности образовательного процесса;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школы необходимым оборудованием,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средствами защиты и пожаротушения, организация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их закупок, монтажа, сервисного обслуживания;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подготовки и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квалификации сотрудников и руководящего состава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обеспечению безопасности жизнедеятельности;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учебных программ,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методических пособий, рекомендаций по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обеспечению безопасности;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sym w:font="Wingdings" w:char="F0D8"/>
            </w:r>
            <w:r w:rsidRPr="002D4EC9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мероприятий по обеспечению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безопасности в школе.</w:t>
            </w:r>
          </w:p>
        </w:tc>
      </w:tr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управляющие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компоненты для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Использование качественно нового технического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обеспечения для решения противопожарной,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антитеррористической и общей безопасности;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Улучшение взаимодействия с силовыми ведомствами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(полицией, МЧС);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Привлечение сотрудников и обучающихся к решению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 безопасности.</w:t>
            </w:r>
          </w:p>
        </w:tc>
      </w:tr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программных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обеспечение: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противопожарной безопасности;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антитеррористической безопасности;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 от преступлений против личности и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имущества;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поддержания общественного порядка на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 школы;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 безопасности;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2D4EC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труда и обучения (охрана труда и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учебы).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06834" w:rsidRPr="002D4EC9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Исполнители </w:t>
            </w:r>
          </w:p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2D4EC9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ОУ,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работники школы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руководители.</w:t>
            </w:r>
          </w:p>
        </w:tc>
      </w:tr>
      <w:tr w:rsidR="00206834" w:rsidRPr="00E00372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 исполнение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работники</w:t>
            </w:r>
          </w:p>
          <w:p w:rsidR="00206834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834" w:rsidRPr="00E00372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Источники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 внебюджетные средства</w:t>
            </w:r>
            <w:proofErr w:type="gramStart"/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редполагается  социальное партнерство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предприятий и организаций в разных формах</w:t>
            </w:r>
          </w:p>
        </w:tc>
      </w:tr>
      <w:tr w:rsidR="00206834" w:rsidRPr="00E00372" w:rsidTr="00EE06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конечные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результаты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 и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показатели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социально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экономической</w:t>
            </w:r>
            <w:r w:rsidRPr="00E0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эффективности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4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комплексной системы обеспечения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безопасности школы;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отсутствие пожаров, ЧС, травматизма в школе;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защиты зданий, сооружений,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инженерных сетей от возможных угроз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субъективного, природного и техногенного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характера и других чрезвычайных ситуаций;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профессионального и образовательного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уровня работников, обучающихся по вопросам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обеспечения безопасности жизнедеятельности;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приведение материально-технической базы школы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соответствие с требованиями и нормами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безопасности жизнедеятельности</w:t>
            </w:r>
            <w:proofErr w:type="gramEnd"/>
          </w:p>
          <w:p w:rsidR="00206834" w:rsidRPr="00E00372" w:rsidRDefault="00206834" w:rsidP="00EE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D8"/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в процесс обучения безопасности</w:t>
            </w:r>
            <w:r w:rsidRPr="00E0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жизнедеятельности новых программ и методик</w:t>
            </w:r>
          </w:p>
        </w:tc>
      </w:tr>
    </w:tbl>
    <w:p w:rsidR="00206834" w:rsidRDefault="00206834" w:rsidP="00206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834" w:rsidRPr="00455CDE" w:rsidRDefault="00206834" w:rsidP="002068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206834" w:rsidRPr="00455CDE" w:rsidRDefault="00206834" w:rsidP="0020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DE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Закона Российской Федерации «Об образовании в Российской Федерации», а так же со следующими нормативными документами:</w:t>
      </w:r>
    </w:p>
    <w:p w:rsidR="00206834" w:rsidRPr="00455CDE" w:rsidRDefault="00206834" w:rsidP="002068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 (одобрена Генеральной Ассамблеей ООН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20.11.89);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24.07.98 № 124-ФЗ «Об основных гарантиях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прав ребенка в Российской Федерации» (с </w:t>
      </w:r>
      <w:proofErr w:type="spell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gram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 доп.);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28 декабря 2010 г. № 390-ФЗ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безопасности»;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6 марта 2006 г. №35-ФЗ «О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терроризму»;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12 февраля 1998 г. №28-ФЗ «О 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обороне» (с изменениями от 23 декабря 2010 г.);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13.09.04 № 1167 «О неотложных мерах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повышению эффективности борьбы с терроризмом»;</w:t>
      </w:r>
    </w:p>
    <w:p w:rsidR="00206834" w:rsidRPr="00455CDE" w:rsidRDefault="00206834" w:rsidP="002068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proofErr w:type="gramStart"/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Правила пожарной безопасности от 18 июня 2003 года № 313;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№ 390 от 25.04.2012 года «О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противопожарном режиме» (вместе с «Правилами противопожарного режима в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Федерации»);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декабря 2010г. №189 «Об утверждении СанПиН 2.4.2821-10 «</w:t>
      </w:r>
      <w:proofErr w:type="spell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Санитарноэпидемиологические</w:t>
      </w:r>
      <w:proofErr w:type="spellEnd"/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условиям и организации обучения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учреждениях»;</w:t>
      </w:r>
      <w:proofErr w:type="gramEnd"/>
      <w:r w:rsidRPr="00455CDE">
        <w:rPr>
          <w:color w:val="000000"/>
          <w:sz w:val="24"/>
          <w:szCs w:val="24"/>
        </w:rPr>
        <w:br/>
      </w:r>
      <w:r w:rsidRPr="00455CDE">
        <w:rPr>
          <w:rFonts w:ascii="Symbol" w:hAnsi="Symbol"/>
          <w:color w:val="000000"/>
          <w:sz w:val="24"/>
          <w:szCs w:val="24"/>
        </w:rPr>
        <w:sym w:font="Symbol" w:char="F0BE"/>
      </w:r>
      <w:r w:rsidRPr="00455CDE">
        <w:rPr>
          <w:rFonts w:ascii="Symbol" w:hAnsi="Symbol"/>
          <w:color w:val="000000"/>
          <w:sz w:val="24"/>
          <w:szCs w:val="24"/>
        </w:rPr>
        <w:t>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</w:t>
      </w:r>
      <w:r w:rsidRPr="00455CDE">
        <w:rPr>
          <w:color w:val="000000"/>
          <w:sz w:val="24"/>
          <w:szCs w:val="24"/>
        </w:rPr>
        <w:br/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условиям и организации обучения в общеобразовательных учреждениях».</w:t>
      </w:r>
      <w:r w:rsidRPr="00455CDE">
        <w:rPr>
          <w:color w:val="000000"/>
          <w:sz w:val="24"/>
          <w:szCs w:val="24"/>
        </w:rPr>
        <w:br/>
      </w:r>
    </w:p>
    <w:p w:rsidR="00206834" w:rsidRPr="00455CDE" w:rsidRDefault="00206834" w:rsidP="002068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834" w:rsidRPr="00455CDE" w:rsidRDefault="00206834" w:rsidP="002068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834" w:rsidRPr="00693719" w:rsidRDefault="00206834" w:rsidP="002068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719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Программы.</w:t>
      </w:r>
    </w:p>
    <w:p w:rsidR="00206834" w:rsidRDefault="00206834" w:rsidP="0020683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55CDE">
        <w:rPr>
          <w:rFonts w:ascii="Times New Roman" w:hAnsi="Times New Roman" w:cs="Times New Roman"/>
          <w:color w:val="000000"/>
          <w:sz w:val="24"/>
          <w:szCs w:val="24"/>
        </w:rPr>
        <w:t>Что угрожает безопасности детей в школе? Совокупность 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безопасности детей и подростков можно условно разделить на две 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категории: угрозы внешние и угрозы внутренние.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Под внешними угрозами подразумевается все, что связано с риском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непосредственного физического воздействия или угрозы такого воздействия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детей со стороны </w:t>
      </w:r>
      <w:proofErr w:type="gram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 и взрослых (физическое насилие, вовлечение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антисоциальную деятельность, приобщение к потреблению </w:t>
      </w:r>
      <w:proofErr w:type="spell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веществ и т.д.). К этой категории угроз также относятся непредвиденные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проявления агрессивной внешней среды в виде стихийных бедствий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 (пожары, землетрясения, теракты и т.д.).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Под внутренними угрозами имеется в виду все, что угрожает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етей и подростков в связи с объективными социальн</w:t>
      </w:r>
      <w:proofErr w:type="gramStart"/>
      <w:r w:rsidRPr="00455CD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особенностями их возраста, определяющими характер общения со сверстниками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более старшими несовершеннолетними. Факторами риска здесь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искаженная система ценностей, аморализм, подражание,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психологической отчужденности, стремление к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зрослости,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безответственности и безнаказанности и т.д. Эти особенности часто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опосредованными причинами приобщения к курению, потреблению алкоголя и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наркотиков, совершения противоправных действий.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Эти два вида угроз прочно взаимосвязаны. Причем, проявление и действие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внутренних угроз часто является предпосылкой реализации самых опасных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безопасности детей и подростков внешних угроз, связанных с 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насилием со стороны сверстников, более старших и взрослых.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В стенах школы устранение внешних угроз безопасности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осуществляется средствами, имеющимися в распоряжении директора, Совета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, других органов общественного управления школой.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Только в случае чрезвычайных ситуаций, которые время от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возможны в стенах самой школы, в их ликвидации могут принимать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органы, службы спасения, пожарные команды, работники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медицинских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и т.д.</w:t>
      </w:r>
      <w:r w:rsidRPr="00455CDE">
        <w:rPr>
          <w:rFonts w:ascii="Times New Roman" w:hAnsi="Times New Roman" w:cs="Times New Roman"/>
          <w:sz w:val="24"/>
          <w:szCs w:val="24"/>
        </w:rPr>
        <w:br/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Когда ребенок после занятий покидает стены школы, его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становится прерогативой исключительно специальных государственных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и служб. Этот аспект относится к сфере общего состояния законности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правопорядка в стране и должен рассматриваться в контексте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программ снижения и устранения факторов риска для несовершеннолетних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всего населения.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 что, на всех возрастных этапах </w:t>
      </w:r>
      <w:proofErr w:type="gramStart"/>
      <w:r w:rsidRPr="0055592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преподается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специальный предмет «Основы безопасности жизнедеятельности»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обучающиеся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исчерпывающие сведения </w:t>
      </w:r>
      <w:proofErr w:type="spellStart"/>
      <w:r w:rsidRPr="0055592F">
        <w:rPr>
          <w:rFonts w:ascii="Times New Roman" w:hAnsi="Times New Roman" w:cs="Times New Roman"/>
          <w:color w:val="000000"/>
          <w:sz w:val="24"/>
          <w:szCs w:val="24"/>
        </w:rPr>
        <w:t>овнешних</w:t>
      </w:r>
      <w:proofErr w:type="spellEnd"/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 угрозах и правилах поведения при чрезвычайных ситуациях, </w:t>
      </w:r>
      <w:proofErr w:type="spellStart"/>
      <w:r w:rsidRPr="0055592F">
        <w:rPr>
          <w:rFonts w:ascii="Times New Roman" w:hAnsi="Times New Roman" w:cs="Times New Roman"/>
          <w:color w:val="000000"/>
          <w:sz w:val="24"/>
          <w:szCs w:val="24"/>
        </w:rPr>
        <w:t>особенноприродного</w:t>
      </w:r>
      <w:proofErr w:type="spellEnd"/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 и техногенного характера из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других предметов (окружающий мир, география и т.д.)</w:t>
      </w:r>
    </w:p>
    <w:p w:rsidR="00206834" w:rsidRDefault="00206834" w:rsidP="0020683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данный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обязательный курс по безопасности имеет теоретический 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и, оставаясь таким, он к тому же рассчитан на «отложенный спрос». Причем, этот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br/>
        <w:t>спрос отложен на весьма неопределенное время и может быть вообще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удовлетворен. Проблема построения эффективной системы обеспечения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должна решаться с учетом специфики школы и вероятности возникновения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или иных угроз путем поддержания безопасного состояния объекта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требованиями, обнаружения возможных угроз,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предотвращения и ликвидации.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 xml:space="preserve">  описаны мероприятия,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которых позволит смягчить (а в перспективе - существенно минимизировать)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92F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обучающихся.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состояние проблемы</w:t>
      </w:r>
      <w:proofErr w:type="gramStart"/>
      <w:r w:rsidRPr="00455C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55CDE">
        <w:rPr>
          <w:rFonts w:ascii="Times New Roman" w:hAnsi="Times New Roman" w:cs="Times New Roman"/>
          <w:color w:val="000000"/>
          <w:sz w:val="24"/>
          <w:szCs w:val="24"/>
        </w:rPr>
        <w:t>а самом деле, состояние проблемы безопасности детей в значительной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мере определяется совокупностью противоречий конкретного периода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 российского общества.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Существенную роль здесь играет крайне невысокий уровень осмысленного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семейного воспитания и контроля, а также практическое отсутствие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самоустранение социальных институтов, которые могли бы участвовать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положительной социализации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и подростков. И школа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государственно - общественный институт в этих условиях выступает фактически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единственным инструментом, который может, по крайней мере, сдерживать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негативные тенденции в сфере безопасности детей.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Характерными недостатками по обеспечению безопасности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• Отсутствие согласованности программ различных уровней и сфер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области безопасности жизнедеятельности, затрудняющее реализацию принципа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единства и преемственности;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br/>
        <w:t>• Недостаточно финансирование учебной, материально-технической базы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DE">
        <w:rPr>
          <w:rFonts w:ascii="Times New Roman" w:hAnsi="Times New Roman" w:cs="Times New Roman"/>
          <w:color w:val="000000"/>
          <w:sz w:val="24"/>
          <w:szCs w:val="24"/>
        </w:rPr>
        <w:t>области безопасности жизнедеятельности;</w:t>
      </w:r>
    </w:p>
    <w:p w:rsidR="00206834" w:rsidRDefault="00206834" w:rsidP="0020683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06834" w:rsidRDefault="00206834" w:rsidP="002068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Основные направления реализации программы</w:t>
      </w:r>
      <w:r w:rsidRPr="00693719">
        <w:rPr>
          <w:b/>
          <w:bCs/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Организационные мероприятия:</w:t>
      </w:r>
      <w:r w:rsidRPr="00693719">
        <w:rPr>
          <w:b/>
          <w:bCs/>
          <w:i/>
          <w:iCs/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- повышение уровня компетентности всех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по вопросам безопасности жизнедеятельности (от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до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учреждения).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1.1. Усиление компонента по вопросам безопасности в учебных планах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планах воспитательной работы.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1.2. Определение порядка обеспечения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 защищённости при проведении праздников, спортивных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иных культурно-массовых мероприятий.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1.3.  Проведение ежедневного осмотра учебных, вспомогательных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помещений.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. Проведение систематических осмотров территорий по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обеспечения пожарной безопасности и антитеррористической обстановки.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. Отработка схем и инструкций по эвакуации людей, оборудования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материальных ценностей на случай пожара; организация и проведение тренировок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по эвакуации людей не реже одного раза в четверть.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1.7. Организация постоянной и повсеместной борьбы с курением.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 xml:space="preserve">1.8. 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(корректировка)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пакета документов, направленных на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безопасности (наличие приказов, инструкций, журналов инструктажа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 и т. п.).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Обучение сотрудников и обучающихся</w:t>
      </w:r>
      <w:r w:rsidRPr="00693719">
        <w:rPr>
          <w:b/>
          <w:bCs/>
          <w:i/>
          <w:iCs/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- повышение уровня знаний по безопасности жизнедеятельности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 (от обучающегося до 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учреждения), установление единых требований к 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проверке знаний лиц, ответственных за обеспечение безопасности.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2.1. Организация обучения сотрудников и обучающихся по 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обороне и чрезвычайным ситуациям, по вопросам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жизнедеятельности.</w:t>
      </w:r>
      <w:r w:rsidRPr="00693719">
        <w:rPr>
          <w:color w:val="000000"/>
          <w:sz w:val="24"/>
          <w:szCs w:val="24"/>
        </w:rPr>
        <w:br/>
      </w:r>
      <w:r w:rsidRPr="00693719">
        <w:rPr>
          <w:rFonts w:ascii="Times New Roman" w:hAnsi="Times New Roman" w:cs="Times New Roman"/>
          <w:color w:val="000000"/>
          <w:sz w:val="24"/>
          <w:szCs w:val="24"/>
        </w:rPr>
        <w:t>2.2. Организация подготовки и повышения квалификации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области «Безопасность жизнедеятельности», а также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учебных дисциплин, интегрированных с курсом ОБЖ или изучающим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безопасности.</w:t>
      </w:r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Освоение комплектов учебных пособий, методических 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медиаресурсов</w:t>
      </w:r>
      <w:proofErr w:type="spellEnd"/>
      <w:r w:rsidRPr="0069371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 для подготовки по курсу ОБЖ.</w:t>
      </w:r>
    </w:p>
    <w:p w:rsidR="00EE0620" w:rsidRDefault="00206834" w:rsidP="002068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Обеспечение безопасности учебно-воспитательного процесса, техническое оснащение</w:t>
      </w:r>
      <w:r w:rsidRPr="00206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06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эффективной системы безопасности контингента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сотрудников и обучающихся, школьного здания, сооружений от воздействия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 субъективного, природного и техногенного характера.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 Обслуживание автоматической пожарной и охранной сигнализации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оповещения о пожаре; управление эвакуацией.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 Совершенствование и развитие систем контроля 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 Приобретение первичных средств пожаротушения,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защиты;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.Обслуживание кнопки тревожной сигнализации; принятие других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предотвращению угрозы терактов.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Установка систем видеонаблюдения.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Поддержание коммуникаций в рабочем состоянии, своевременны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t>их ремонт.</w:t>
      </w:r>
      <w:r w:rsidRPr="00206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3.11.Заключение договоров для обеспечения контроля, профилактики и</w:t>
      </w:r>
      <w:r w:rsidRPr="00206834">
        <w:rPr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ремонта технических средств безопасности.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Совершенствование взаимодействия с силовыми ведомствами</w:t>
      </w:r>
      <w:r w:rsidRPr="00206834">
        <w:rPr>
          <w:b/>
          <w:bCs/>
          <w:i/>
          <w:iCs/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- формирование способности грамотно действовать в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ситуациях, усиление воспитательной работы.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4.1. Эксплуатация тревожной кнопки.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4.2. Проведение совместных учений по действиям в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ситуациях.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4.3. Привлечение работников полиции к рейдам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4.4. Привлечение специалистов соответствующих отраслей к 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практических занятий с обучающимися и сотрудниками по улучшению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экологической и санитарно-эпидемиологической обстановки в школе.</w:t>
      </w:r>
      <w:r w:rsidRPr="00206834">
        <w:rPr>
          <w:color w:val="000000"/>
          <w:sz w:val="24"/>
          <w:szCs w:val="24"/>
        </w:rPr>
        <w:br/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4.5. Организация встреч сотрудников правоохранительных органов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834">
        <w:rPr>
          <w:rFonts w:ascii="Times New Roman" w:hAnsi="Times New Roman" w:cs="Times New Roman"/>
          <w:color w:val="000000"/>
          <w:sz w:val="24"/>
          <w:szCs w:val="24"/>
        </w:rPr>
        <w:t>сотрудниками, учащимися, родителями.</w:t>
      </w:r>
    </w:p>
    <w:p w:rsidR="00161119" w:rsidRDefault="00161119" w:rsidP="001611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Направленность работы в рамках учебно-воспитательного процесса.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проблемы обеспечения комплексной безопасности образовательного и воспитательного процесса, решение которой выходит за рамки только системы образования, определяется основными составляющими, диктующими необходимость межведомственного программно-целевого подхода к ее решению:</w:t>
      </w:r>
      <w:r>
        <w:rPr>
          <w:rFonts w:ascii="Times New Roman" w:hAnsi="Times New Roman" w:cs="Times New Roman"/>
          <w:sz w:val="24"/>
          <w:szCs w:val="24"/>
        </w:rPr>
        <w:br/>
        <w:t>- обеспечение пожарной безопасности;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антитеррористической безопасности;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детского дорожно-транспортного травматизма;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экстремизма, формирование толерантности;</w:t>
      </w:r>
    </w:p>
    <w:p w:rsidR="00206834" w:rsidRDefault="00161119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19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алкоголизма;</w:t>
      </w:r>
    </w:p>
    <w:p w:rsidR="00161119" w:rsidRDefault="00161119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в том числе суицидального.</w:t>
      </w:r>
    </w:p>
    <w:p w:rsidR="00161119" w:rsidRDefault="00161119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20" w:rsidRDefault="00EE0620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20" w:rsidRDefault="00EE0620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20" w:rsidRPr="001D7092" w:rsidRDefault="00EE0620" w:rsidP="00EE0620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Ежегодный план мероприятий по обеспечению комплексной безопасности школы</w:t>
      </w:r>
    </w:p>
    <w:tbl>
      <w:tblPr>
        <w:tblStyle w:val="a5"/>
        <w:tblW w:w="9929" w:type="dxa"/>
        <w:tblInd w:w="108" w:type="dxa"/>
        <w:tblLook w:val="04A0" w:firstRow="1" w:lastRow="0" w:firstColumn="1" w:lastColumn="0" w:noHBand="0" w:noVBand="1"/>
      </w:tblPr>
      <w:tblGrid>
        <w:gridCol w:w="734"/>
        <w:gridCol w:w="5261"/>
        <w:gridCol w:w="1941"/>
        <w:gridCol w:w="1993"/>
      </w:tblGrid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EE0620" w:rsidRPr="001D7092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.Организационно-технические мероприятия по улучшению условий охраны труда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Подготовка к приемке классных помещений, кабинетов, спортивного зала, тренажерного зала, учебного оборудования и здания к новому учебному году с оформлением соответствующих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 школы, заведующие кабинетами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школе о назначении ответственных лиц за организацию безопасности работы, за соблюдение требований охраны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и обеспечению условий проведения образовательного процесса в соответствии с действующим законодательством о труде, нормативными документами и иными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локальными актами по охране труда и Уставом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 по ОТ.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Выявление участков, не отвечающих нормам охраны труда и требованиям трудового законодательства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завхоз школы, ответственный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медицинских осмотров работников и обучающихся. Обеспечение кабинетов аптечками первой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работников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безопасность.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со всеми вновь прибывшими на работу лицами с регистрацией в журнале установленной формы.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 повторного инструктажа по охране труда с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физкультуре, технологии труда, химии, физике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 работниками повторного инструктажа по охране труда на рабочем месте с регистрацией в журнале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с учащимися при организации общественно полезного труда, летней оздоровительной работы, проведений внеклассных мероприятий с регистрацией в журнале установленной формы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безопасность, классные руководители, учителя-предметники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зданий и оборудования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 школы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Провести испытания спортивного оборудования, инвентаря спортивного зала.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 w:rsidP="00EE0620">
            <w:pPr>
              <w:tabs>
                <w:tab w:val="left" w:pos="1410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709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Провести месячник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комплексную безопасность, преподаватель ОБЖ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Привлечение учащихся школы и работников к дежурству по образовательной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уковдители</w:t>
            </w:r>
            <w:proofErr w:type="spellEnd"/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круглосуточного  контроля за вносимыми (ввозимыми) на территорию организации предметами ручной клади и грузами.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E062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Сторожа, вахтеры, завхоз</w:t>
            </w:r>
          </w:p>
        </w:tc>
      </w:tr>
      <w:tr w:rsidR="00EE0620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E0620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60321">
            <w:pPr>
              <w:tabs>
                <w:tab w:val="left" w:pos="1410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мест массовых скоплений людей: аудиторий и помещений, где будут проводиться учебные занятия, совещания, собрания и культурно-массовые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20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0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взаимодействие с работниками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органов, ОГИБДД и пожарной охраны для проведения профилактических бесед.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 w:rsidP="00EE0620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 w:rsidP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Обновление в классных комнатах и в рекреациях школы уголков по безопасности.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безопасность, классные руководители</w:t>
            </w:r>
          </w:p>
        </w:tc>
      </w:tr>
      <w:tr w:rsidR="00E60321" w:rsidRPr="001D7092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обеспечению пожарной безопасности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pStyle w:val="a4"/>
              <w:tabs>
                <w:tab w:val="left" w:pos="222"/>
                <w:tab w:val="left" w:pos="14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установлении противопожарного режима в школе, о назначении ответственных лиц за пожарную безопасность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 со всеми работниками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и проверка знаний работников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противопожарного режима в школе, состояния пожарной безопасности в кабинетах, классных комнатах, производственных помещениях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предписаний органов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нарушению Правил пожарной безопасности и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выполнения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Ведение учета и своевременной перезарядки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выполнения типового регламента технического обслуживания установки автоматической пожарной сигнализации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эвакуационных путей, эвакуационных выходов, тамбуров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Соблюдение противопожарного режима при проведении огневых и других  пожароопасных работ, а также при хранении горючих и легковоспламеняющихся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Содержание прилегающей территории, подъездных путей к зданию, подвального помещения, основных и запасных выходов, хозяйственных построек, складских помещений в соответствии с требованиями ППБ-01-03, ППБ-101-89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содержания электрооборудования, электроприборов в соответствии с ПЭУ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 и их родителями по пожарной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 w:rsidP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месячника по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посвященного Дню пожарной охраны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плану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Юдинцева О.В.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из здания школы с целью отработки практических навыков при возможном возникновении ЧС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безопасность,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коллектива ОУ с представителями правоохранительных органов, отдела государственного пожарного надзора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комплексную безопасность,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соблюдением учащимися и работниками установленных требований в области защиты от ЧС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уковдители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ОУ в области гражданской обороны и ЧС (ГОЧС)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обеспечению безопасности и противодействия проявлениям террористических угроз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педагогами, техническим персоналом школы, учащимися и их родителями по вопросам повышения бдительности и мерах по обеспечению личной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 w:rsidP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 w:rsidP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 безопасности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комплексную безопасность,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ВР,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Обучение детей безопасному и здоровому образу жизни, обеспечению личной безопасности в рамках курса ОБЖ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 w:rsidP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приуроченных ко Дню защиты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</w:t>
            </w:r>
          </w:p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помещений и территории школы с целью обнаружения подозрительных предметов, возможных причин террористической угрозы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 w:rsidP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Завхоз, охранники, сторожа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системы автоматической пожарной сигнализации, средств пожаротушения и эвакуационных выходов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Завхоз, сторожа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контроль мест проведения массовых мероприятий на территории и в здании школы, организация взаимодействия с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внутренних дел при проведении массовых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въезда автотранспорта на территорию школы, контроль состояния ограждений и уличного электроосветительного оборудования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, охранники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несанкционированного доступа посторонних лиц в подвальные, складские и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учащихся, их родителей и работников школы тематических памяток, буклетов, листовок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комплексную безопасность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конкурсов, викторин, олимпиад, классных часов по вопросам пожарной безопасности и личной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работников и учащихся школы при возникновении ЧС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комплексную безопасность,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завхоз, директор школы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обеспечения личной безопасности и антитеррористической защищенности всех участников образовательного процесса на совещаниях при директоре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Организовывать дежурства работников администрации школы, педагогических работников, дежурного технического персонала в течение учебного процесса, в праздничные дни, в период неблагоприятных погодных условий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антитеррористической и противодиверсионной защищенности ОУ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До июля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безопасности образовательных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проведение инструктажей персонала по вопросам противодействия терроризму, пожарной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нормативными сроками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E60321" w:rsidRPr="001D7092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предупреждению детского дорожно-транспортного травматизма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организационно-технических мероприятий по обеспечению безопасных условий при организации перевозки учащихся на автобусе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, завхоз школы, водитель автобуса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 w:rsidP="0013428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классных руководителей по обучению детей безопасному  поведению на дорогах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34280" w:rsidRPr="001D7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4280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тематики занятий преподавателя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 с учетом включения вопросов безопасности поведения на дорогах.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134280" w:rsidP="0013428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Учитель ОБЖ.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по ПДД включая</w:t>
            </w:r>
            <w:proofErr w:type="gramEnd"/>
          </w:p>
          <w:p w:rsidR="00E60321" w:rsidRPr="001D7092" w:rsidRDefault="00E6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- открытый классный час</w:t>
            </w:r>
          </w:p>
          <w:p w:rsidR="00E60321" w:rsidRPr="001D7092" w:rsidRDefault="00E6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- игра по ПДД для начальной школы»</w:t>
            </w:r>
          </w:p>
          <w:p w:rsidR="00E60321" w:rsidRPr="001D7092" w:rsidRDefault="00E6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 викторине по ПДД </w:t>
            </w:r>
          </w:p>
          <w:p w:rsidR="00E60321" w:rsidRPr="001D7092" w:rsidRDefault="00E60321" w:rsidP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плакатов</w:t>
            </w:r>
            <w:r w:rsidR="005B6643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«Знайте правила движения, как таблицу умножения»</w:t>
            </w:r>
            <w:r w:rsidR="005B6643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13428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УО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5B6643" w:rsidP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 классные руководители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 тематике дорожной безопасности.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Контроль знаний по ПДД со стороны  администрации   школы. Тестирование по правилам ДД.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Беседы работников ГИБДД по профилактике детского травматизма на дорогах.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5B6643" w:rsidP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 ОУ</w:t>
            </w:r>
            <w:r w:rsidR="00E60321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УО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 </w:t>
            </w:r>
          </w:p>
        </w:tc>
      </w:tr>
      <w:tr w:rsidR="00E60321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1" w:rsidRPr="001D7092" w:rsidRDefault="00E6032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 на территории поселка и возле школы.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1" w:rsidRPr="001D7092" w:rsidRDefault="00E603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 w:rsidP="004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Провести беседы и инструктаж родителей по профилактике дорожного травматизма на родительских собраниях  в классе и школе.</w:t>
            </w:r>
          </w:p>
          <w:p w:rsidR="005B6643" w:rsidRPr="001D7092" w:rsidRDefault="005B6643" w:rsidP="004B23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«Находясь на дороге с ребенком».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1D7092" w:rsidRDefault="005B6643" w:rsidP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</w:t>
            </w:r>
          </w:p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детского дорожно-транспортного травматизма «Внимание – дети!»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УО</w:t>
            </w:r>
          </w:p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 w:rsidP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безопасной перевозке учащихся автотранспортом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правилах безопасного поведения в помещении школы и вне школы (в общественных местах, на дорогах, на водоемах и т.д.)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ОУ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</w:t>
            </w:r>
          </w:p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учебных видеофильмов по теме «Безопасность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ОУ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1D7092" w:rsidRDefault="005B6643" w:rsidP="004B2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БДД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ОУ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за комплексную безопасность,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6643" w:rsidRPr="001D7092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D7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.Мероприятия по предупреждению детского травматизма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травмобезопасной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обстановки в школе, организация контроля за санитарно-гигиеническим состоянием учебных кабинетов, спортзала, тренажерного зала, и других помещений в соответствии с требованиями норм и правил безопасности жизнедеятельности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используемого в образовательном процессе 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оборудования, приборов, технических и наглядных средств обучения кабинетов и классных комнат в соответствии с требованиями правил и норм безопасности жизнедеятельности, стандартов безопасности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ВШК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режима дня и учебных занятий согласно требованиям СанПиН, осуществление 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учащихся во время перемен, организация досуга учащихся во внеурочное время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4B23D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коллектив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Повышение дисциплины учащихся во время занятий, соблюдение техники безопасности на уроках информатики, физики, химии, трудового обучения, физкультуры, систематическая индивидуальная работа с нарушителями дисциплины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4B23D4" w:rsidRPr="001D709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учащихся, формирование у них гуманности, этических норм поведения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 w:rsidP="00616F7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Воспитательная и санитарно-просветитель</w:t>
            </w:r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с рассмотрением вопросов по профилактике и предупреждению травматизма и несчастных случаев среди детей в быту, особенностей детского травматизма, оказание первой помощи при травмах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учитель ОБЖ, </w:t>
            </w:r>
            <w:proofErr w:type="spellStart"/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B6643" w:rsidRPr="001D7092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1D7092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выработки навыков и приемов безопасных действий в различных ситуациях, умению оценивать опасность, воспитание у детей и окружающих их взрослых умения распознавать </w:t>
            </w:r>
            <w:proofErr w:type="spellStart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 w:rsidRPr="001D709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избегать 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1D7092" w:rsidRDefault="005B6643">
            <w:pPr>
              <w:tabs>
                <w:tab w:val="left" w:pos="141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  <w:r w:rsidR="00616F7F" w:rsidRPr="001D7092">
              <w:rPr>
                <w:rFonts w:ascii="Times New Roman" w:hAnsi="Times New Roman" w:cs="Times New Roman"/>
                <w:sz w:val="24"/>
                <w:szCs w:val="24"/>
              </w:rPr>
              <w:t>, ответственный за комплексную безопасность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тщательного медицинского </w:t>
            </w: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7F" w:rsidRDefault="00616F7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 сотрудников правоохранительных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 w:rsidP="00616F7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616F7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616F7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Организация выходов классов на экскурсии, соревнования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616F7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уководители, родители</w:t>
            </w:r>
            <w:r w:rsidR="00616F7F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Регистрация и анализ случаев травматизма с целью исключения их повторения в будущем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комплексную безопасность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 и воспитанниками о здоровом образе жизни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комплексную безопасность</w:t>
            </w: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6643" w:rsidRPr="004B23D4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4B2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профилактике экстремизма, формированию толерантности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контент-фильтрации, </w:t>
            </w: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препятствующей</w:t>
            </w:r>
            <w:proofErr w:type="gram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к интернет-сайтам, содержащим </w:t>
            </w:r>
            <w:r w:rsidRPr="004B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экстремистские материалы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Мониторинг материалов на предмет их наличия в Федеральном списке экстремистских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 школы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образовательном учреждении работы по профилактике экстремизма и разъяснении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учитель обществознания, классные руководители</w:t>
            </w:r>
          </w:p>
          <w:p w:rsidR="00957919" w:rsidRPr="004B23D4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целях профилактики экстремизма инструктажей </w:t>
            </w:r>
            <w:proofErr w:type="spell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охраной и обслуживающим персоналом образовательного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95791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комплексную безопасность</w:t>
            </w:r>
            <w:r w:rsidR="005B6643" w:rsidRPr="004B23D4">
              <w:rPr>
                <w:rFonts w:ascii="Times New Roman" w:hAnsi="Times New Roman" w:cs="Times New Roman"/>
                <w:sz w:val="24"/>
                <w:szCs w:val="24"/>
              </w:rPr>
              <w:t>, завхоз, администрация</w:t>
            </w:r>
          </w:p>
        </w:tc>
      </w:tr>
      <w:tr w:rsidR="005B6643" w:rsidRPr="004B23D4" w:rsidTr="00EE0620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4B2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 по улучшению условий труда и образовательного процесса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Улучшение естественного и искусственного освещения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Завхоз, электрик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4B23D4" w:rsidRDefault="00957919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инструкциями и памятками по охране труда, технике безопасности и производственной санитарии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 w:rsidP="009579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по ОТ и </w:t>
            </w:r>
            <w:r w:rsidR="00957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919">
              <w:rPr>
                <w:rFonts w:ascii="Times New Roman" w:hAnsi="Times New Roman" w:cs="Times New Roman"/>
                <w:sz w:val="24"/>
                <w:szCs w:val="24"/>
              </w:rPr>
              <w:t>тветственный за комплексную безопасность</w:t>
            </w: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4B23D4" w:rsidRDefault="00957919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Установление рационального режима труда и отдыха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4B23D4" w:rsidRDefault="009579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4B23D4" w:rsidRDefault="00957919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санитарно-бытовых помещений, обеспечение мылом и другими моющими средствами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Завхоз, уборщики помещений</w:t>
            </w:r>
          </w:p>
        </w:tc>
      </w:tr>
      <w:tr w:rsidR="005B6643" w:rsidRPr="004B23D4" w:rsidTr="00957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3" w:rsidRPr="004B23D4" w:rsidRDefault="00957919">
            <w:pPr>
              <w:tabs>
                <w:tab w:val="left" w:pos="141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Pr="004B23D4" w:rsidRDefault="005B66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Оборудование учебных помещений аптечками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43" w:rsidRPr="004B23D4" w:rsidRDefault="005B664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19" w:rsidRPr="004B23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3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57919">
              <w:rPr>
                <w:rFonts w:ascii="Times New Roman" w:hAnsi="Times New Roman" w:cs="Times New Roman"/>
                <w:sz w:val="24"/>
                <w:szCs w:val="24"/>
              </w:rPr>
              <w:t xml:space="preserve"> школы, завхоз</w:t>
            </w:r>
          </w:p>
        </w:tc>
      </w:tr>
    </w:tbl>
    <w:p w:rsidR="00EE0620" w:rsidRPr="004B23D4" w:rsidRDefault="00EE0620" w:rsidP="0016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620" w:rsidRPr="004B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387"/>
    <w:multiLevelType w:val="hybridMultilevel"/>
    <w:tmpl w:val="E9C260A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CB"/>
    <w:rsid w:val="00134280"/>
    <w:rsid w:val="00161119"/>
    <w:rsid w:val="001D7092"/>
    <w:rsid w:val="00206834"/>
    <w:rsid w:val="004B23D4"/>
    <w:rsid w:val="004B6D7C"/>
    <w:rsid w:val="005B6643"/>
    <w:rsid w:val="00616F7F"/>
    <w:rsid w:val="00957919"/>
    <w:rsid w:val="009E0547"/>
    <w:rsid w:val="00AD57CB"/>
    <w:rsid w:val="00E60321"/>
    <w:rsid w:val="00E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3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2068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068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068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EE062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E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3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2068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068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068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EE062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E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4</cp:revision>
  <dcterms:created xsi:type="dcterms:W3CDTF">2021-08-25T09:10:00Z</dcterms:created>
  <dcterms:modified xsi:type="dcterms:W3CDTF">2021-08-26T06:22:00Z</dcterms:modified>
</cp:coreProperties>
</file>