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EF" w:rsidRDefault="0057232A" w:rsidP="001C0A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1905</wp:posOffset>
            </wp:positionV>
            <wp:extent cx="6510655" cy="9385300"/>
            <wp:effectExtent l="0" t="0" r="4445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938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590">
        <w:rPr>
          <w:rFonts w:ascii="Times New Roman" w:hAnsi="Times New Roman" w:cs="Times New Roman"/>
          <w:sz w:val="28"/>
          <w:szCs w:val="28"/>
        </w:rPr>
        <w:br w:type="page"/>
      </w:r>
    </w:p>
    <w:p w:rsidR="001C0AEF" w:rsidRDefault="001C0AEF" w:rsidP="001C0AEF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4C4FD0" w:rsidRPr="004C4FD0" w:rsidRDefault="004C4FD0" w:rsidP="00DE3617">
      <w:pPr>
        <w:pStyle w:val="ad"/>
        <w:numPr>
          <w:ilvl w:val="0"/>
          <w:numId w:val="1"/>
        </w:numPr>
        <w:shd w:val="clear" w:color="auto" w:fill="auto"/>
        <w:tabs>
          <w:tab w:val="left" w:pos="1222"/>
        </w:tabs>
        <w:spacing w:before="0" w:after="0" w:line="240" w:lineRule="auto"/>
        <w:ind w:left="20" w:right="20" w:firstLine="720"/>
        <w:rPr>
          <w:sz w:val="24"/>
          <w:szCs w:val="24"/>
        </w:rPr>
      </w:pPr>
      <w:r w:rsidRPr="004C4FD0">
        <w:rPr>
          <w:sz w:val="24"/>
          <w:szCs w:val="24"/>
        </w:rPr>
        <w:t xml:space="preserve">Постановка на </w:t>
      </w: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учет носит профилактический характер и является основанием для организации индивидуальной профилактической работы с обучающимися и их семьями.</w:t>
      </w:r>
    </w:p>
    <w:p w:rsidR="00DE3617" w:rsidRPr="004C4FD0" w:rsidRDefault="004C4FD0" w:rsidP="00542061">
      <w:pPr>
        <w:pStyle w:val="ad"/>
        <w:keepNext/>
        <w:keepLines/>
        <w:numPr>
          <w:ilvl w:val="0"/>
          <w:numId w:val="1"/>
        </w:numPr>
        <w:shd w:val="clear" w:color="auto" w:fill="auto"/>
        <w:spacing w:before="0" w:after="181" w:line="230" w:lineRule="exact"/>
        <w:ind w:right="20" w:firstLine="783"/>
        <w:jc w:val="left"/>
        <w:rPr>
          <w:sz w:val="24"/>
          <w:szCs w:val="24"/>
        </w:rPr>
      </w:pPr>
      <w:r w:rsidRPr="004C4FD0">
        <w:rPr>
          <w:sz w:val="24"/>
          <w:szCs w:val="24"/>
        </w:rPr>
        <w:t xml:space="preserve">Решение о постановке на </w:t>
      </w: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учёт и снятия с учёта </w:t>
      </w:r>
      <w:proofErr w:type="gramStart"/>
      <w:r w:rsidRPr="004C4FD0">
        <w:rPr>
          <w:sz w:val="24"/>
          <w:szCs w:val="24"/>
        </w:rPr>
        <w:t>обучающихся</w:t>
      </w:r>
      <w:proofErr w:type="gramEnd"/>
      <w:r w:rsidRPr="004C4FD0">
        <w:rPr>
          <w:sz w:val="24"/>
          <w:szCs w:val="24"/>
        </w:rPr>
        <w:t xml:space="preserve"> принимается при согласовании с </w:t>
      </w:r>
      <w:r w:rsidR="00542061" w:rsidRPr="004C4FD0">
        <w:rPr>
          <w:sz w:val="24"/>
          <w:szCs w:val="24"/>
        </w:rPr>
        <w:t>Педагогическим советом</w:t>
      </w:r>
      <w:r w:rsidRPr="004C4FD0">
        <w:rPr>
          <w:sz w:val="24"/>
          <w:szCs w:val="24"/>
        </w:rPr>
        <w:t xml:space="preserve"> Школы.</w:t>
      </w:r>
      <w:bookmarkStart w:id="2" w:name="bookmark3"/>
    </w:p>
    <w:p w:rsidR="004C4FD0" w:rsidRPr="004C4FD0" w:rsidRDefault="00DE3617" w:rsidP="00542061">
      <w:pPr>
        <w:pStyle w:val="ad"/>
        <w:keepNext/>
        <w:keepLines/>
        <w:shd w:val="clear" w:color="auto" w:fill="auto"/>
        <w:tabs>
          <w:tab w:val="left" w:pos="709"/>
          <w:tab w:val="left" w:pos="851"/>
          <w:tab w:val="left" w:pos="1244"/>
        </w:tabs>
        <w:spacing w:before="0" w:after="0" w:line="230" w:lineRule="exact"/>
        <w:ind w:right="20"/>
        <w:jc w:val="left"/>
        <w:rPr>
          <w:b/>
          <w:sz w:val="24"/>
          <w:szCs w:val="24"/>
        </w:rPr>
      </w:pPr>
      <w:r w:rsidRPr="004C4FD0">
        <w:rPr>
          <w:b/>
          <w:sz w:val="24"/>
          <w:szCs w:val="24"/>
        </w:rPr>
        <w:t xml:space="preserve">            </w:t>
      </w:r>
      <w:r w:rsidR="004C4FD0" w:rsidRPr="004C4FD0">
        <w:rPr>
          <w:b/>
          <w:sz w:val="24"/>
          <w:szCs w:val="24"/>
        </w:rPr>
        <w:t>II. Основные цели и задачи</w:t>
      </w:r>
      <w:bookmarkEnd w:id="2"/>
    </w:p>
    <w:p w:rsidR="004C4FD0" w:rsidRPr="004C4FD0" w:rsidRDefault="004C4FD0" w:rsidP="00542061">
      <w:pPr>
        <w:pStyle w:val="ad"/>
        <w:numPr>
          <w:ilvl w:val="0"/>
          <w:numId w:val="3"/>
        </w:numPr>
        <w:shd w:val="clear" w:color="auto" w:fill="auto"/>
        <w:tabs>
          <w:tab w:val="left" w:pos="1190"/>
        </w:tabs>
        <w:spacing w:before="0" w:after="0" w:line="240" w:lineRule="auto"/>
        <w:ind w:left="20" w:right="20" w:firstLine="700"/>
        <w:rPr>
          <w:sz w:val="24"/>
          <w:szCs w:val="24"/>
        </w:rPr>
      </w:pP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учёт ведётся с целью ранней профилактики школьной </w:t>
      </w:r>
      <w:proofErr w:type="spellStart"/>
      <w:r w:rsidRPr="004C4FD0">
        <w:rPr>
          <w:sz w:val="24"/>
          <w:szCs w:val="24"/>
        </w:rPr>
        <w:t>дезадаптации</w:t>
      </w:r>
      <w:proofErr w:type="spellEnd"/>
      <w:r w:rsidRPr="004C4FD0">
        <w:rPr>
          <w:sz w:val="24"/>
          <w:szCs w:val="24"/>
        </w:rPr>
        <w:t xml:space="preserve">, </w:t>
      </w:r>
      <w:proofErr w:type="spellStart"/>
      <w:r w:rsidRPr="004C4FD0">
        <w:rPr>
          <w:sz w:val="24"/>
          <w:szCs w:val="24"/>
        </w:rPr>
        <w:t>девиантного</w:t>
      </w:r>
      <w:proofErr w:type="spellEnd"/>
      <w:r w:rsidRPr="004C4FD0">
        <w:rPr>
          <w:sz w:val="24"/>
          <w:szCs w:val="24"/>
        </w:rPr>
        <w:t xml:space="preserve"> поведения </w:t>
      </w:r>
      <w:proofErr w:type="gramStart"/>
      <w:r w:rsidRPr="004C4FD0">
        <w:rPr>
          <w:sz w:val="24"/>
          <w:szCs w:val="24"/>
        </w:rPr>
        <w:t>обучающихся</w:t>
      </w:r>
      <w:proofErr w:type="gramEnd"/>
      <w:r w:rsidRPr="004C4FD0">
        <w:rPr>
          <w:sz w:val="24"/>
          <w:szCs w:val="24"/>
        </w:rPr>
        <w:t>.</w:t>
      </w:r>
    </w:p>
    <w:p w:rsidR="004C4FD0" w:rsidRPr="004C4FD0" w:rsidRDefault="004C4FD0" w:rsidP="00542061">
      <w:pPr>
        <w:pStyle w:val="ad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Основные задачи:</w:t>
      </w:r>
    </w:p>
    <w:p w:rsidR="004C4FD0" w:rsidRPr="004C4FD0" w:rsidRDefault="004C4FD0" w:rsidP="00542061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4C4FD0" w:rsidRPr="004C4FD0" w:rsidRDefault="004C4FD0" w:rsidP="00542061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обеспечение защиты прав и законных интересов несовершеннолетних;</w:t>
      </w:r>
    </w:p>
    <w:p w:rsidR="004C4FD0" w:rsidRPr="004C4FD0" w:rsidRDefault="004C4FD0" w:rsidP="00542061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своевременное выявление детей и семей, находящихся в социально опасном положении или относящихся к группе риска;</w:t>
      </w:r>
    </w:p>
    <w:p w:rsidR="004C4FD0" w:rsidRPr="004C4FD0" w:rsidRDefault="004C4FD0" w:rsidP="00542061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оказание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4C4FD0" w:rsidRPr="004C4FD0" w:rsidRDefault="004C4FD0" w:rsidP="00542061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оказание помощи семьям в обучении и воспитании детей.</w:t>
      </w:r>
    </w:p>
    <w:p w:rsidR="004C4FD0" w:rsidRPr="004C4FD0" w:rsidRDefault="004C4FD0">
      <w:pPr>
        <w:pStyle w:val="30"/>
        <w:keepNext/>
        <w:keepLines/>
        <w:shd w:val="clear" w:color="auto" w:fill="auto"/>
        <w:spacing w:before="0" w:line="230" w:lineRule="exact"/>
        <w:ind w:left="20" w:firstLine="700"/>
        <w:jc w:val="both"/>
        <w:rPr>
          <w:sz w:val="24"/>
          <w:szCs w:val="24"/>
        </w:rPr>
      </w:pPr>
      <w:bookmarkStart w:id="3" w:name="bookmark4"/>
      <w:r w:rsidRPr="004C4FD0">
        <w:rPr>
          <w:sz w:val="24"/>
          <w:szCs w:val="24"/>
        </w:rPr>
        <w:t xml:space="preserve">III. Организация деятельности по постановке на </w:t>
      </w: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учёт или снятию </w:t>
      </w:r>
      <w:proofErr w:type="gramStart"/>
      <w:r w:rsidRPr="004C4FD0">
        <w:rPr>
          <w:sz w:val="24"/>
          <w:szCs w:val="24"/>
        </w:rPr>
        <w:t>с</w:t>
      </w:r>
      <w:bookmarkEnd w:id="3"/>
      <w:proofErr w:type="gramEnd"/>
    </w:p>
    <w:p w:rsidR="004C4FD0" w:rsidRPr="004C4FD0" w:rsidRDefault="004C4FD0" w:rsidP="00542061">
      <w:pPr>
        <w:pStyle w:val="30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bookmarkStart w:id="4" w:name="bookmark5"/>
      <w:r w:rsidRPr="004C4FD0">
        <w:rPr>
          <w:sz w:val="24"/>
          <w:szCs w:val="24"/>
        </w:rPr>
        <w:t>учёта</w:t>
      </w:r>
      <w:bookmarkEnd w:id="4"/>
    </w:p>
    <w:p w:rsidR="004C4FD0" w:rsidRPr="004C4FD0" w:rsidRDefault="004C4FD0" w:rsidP="00542061">
      <w:pPr>
        <w:pStyle w:val="ad"/>
        <w:numPr>
          <w:ilvl w:val="0"/>
          <w:numId w:val="4"/>
        </w:numPr>
        <w:shd w:val="clear" w:color="auto" w:fill="auto"/>
        <w:tabs>
          <w:tab w:val="left" w:pos="1201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Решение о постановке на </w:t>
      </w: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учёт или снятии с учёта принимается на заседании Совета по профилактике безнадзорности и правонарушений среди несовершеннолетних.</w:t>
      </w:r>
    </w:p>
    <w:p w:rsidR="004C4FD0" w:rsidRPr="004C4FD0" w:rsidRDefault="004C4FD0" w:rsidP="00542061">
      <w:pPr>
        <w:pStyle w:val="ad"/>
        <w:numPr>
          <w:ilvl w:val="0"/>
          <w:numId w:val="4"/>
        </w:numPr>
        <w:shd w:val="clear" w:color="auto" w:fill="auto"/>
        <w:tabs>
          <w:tab w:val="left" w:pos="1212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Постановка или снятие с </w:t>
      </w:r>
      <w:proofErr w:type="spellStart"/>
      <w:r w:rsidRPr="004C4FD0">
        <w:rPr>
          <w:sz w:val="24"/>
          <w:szCs w:val="24"/>
        </w:rPr>
        <w:t>внутришкольного</w:t>
      </w:r>
      <w:proofErr w:type="spellEnd"/>
      <w:r w:rsidRPr="004C4FD0">
        <w:rPr>
          <w:sz w:val="24"/>
          <w:szCs w:val="24"/>
        </w:rPr>
        <w:t xml:space="preserve"> учёта осуществляется по представлению классного руководителя и согласовывается на Управляющем совете Школы</w:t>
      </w:r>
      <w:proofErr w:type="gramStart"/>
      <w:r w:rsidRPr="004C4FD0">
        <w:rPr>
          <w:sz w:val="24"/>
          <w:szCs w:val="24"/>
        </w:rPr>
        <w:t xml:space="preserve"> .</w:t>
      </w:r>
      <w:proofErr w:type="gramEnd"/>
    </w:p>
    <w:p w:rsidR="004C4FD0" w:rsidRPr="004C4FD0" w:rsidRDefault="004C4FD0" w:rsidP="00542061">
      <w:pPr>
        <w:pStyle w:val="ad"/>
        <w:numPr>
          <w:ilvl w:val="0"/>
          <w:numId w:val="4"/>
        </w:numPr>
        <w:shd w:val="clear" w:color="auto" w:fill="auto"/>
        <w:tabs>
          <w:tab w:val="left" w:pos="1147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Для постановки несовершеннолетнего и (или) семьи на </w:t>
      </w: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учёт за три дня до заседания Совета по профилактике безнадзорности и правонарушений среди несовершеннолетних заместителю директора по воспитанию и социализации </w:t>
      </w:r>
      <w:proofErr w:type="gramStart"/>
      <w:r w:rsidRPr="004C4FD0">
        <w:rPr>
          <w:sz w:val="24"/>
          <w:szCs w:val="24"/>
        </w:rPr>
        <w:t>предоставляются следующие документы</w:t>
      </w:r>
      <w:proofErr w:type="gramEnd"/>
      <w:r w:rsidRPr="004C4FD0">
        <w:rPr>
          <w:sz w:val="24"/>
          <w:szCs w:val="24"/>
        </w:rPr>
        <w:t>:</w:t>
      </w:r>
    </w:p>
    <w:p w:rsidR="004C4FD0" w:rsidRPr="004C4FD0" w:rsidRDefault="004C4FD0" w:rsidP="00542061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представление о постановке несовершеннолетнего  или семьи  на учёт;</w:t>
      </w:r>
    </w:p>
    <w:p w:rsidR="004C4FD0" w:rsidRPr="004C4FD0" w:rsidRDefault="004C4FD0" w:rsidP="00542061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характеристика несовершеннолетнего;</w:t>
      </w:r>
    </w:p>
    <w:p w:rsidR="004C4FD0" w:rsidRPr="004C4FD0" w:rsidRDefault="004C4FD0" w:rsidP="00E36234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справка от классного руководителя о проведенной профилактической работе с несовершеннолетним.</w:t>
      </w:r>
    </w:p>
    <w:p w:rsidR="004C4FD0" w:rsidRPr="004C4FD0" w:rsidRDefault="004C4FD0" w:rsidP="00542061">
      <w:pPr>
        <w:pStyle w:val="ad"/>
        <w:numPr>
          <w:ilvl w:val="0"/>
          <w:numId w:val="4"/>
        </w:numPr>
        <w:shd w:val="clear" w:color="auto" w:fill="auto"/>
        <w:tabs>
          <w:tab w:val="left" w:pos="1258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На заседании Совета по профилактике безнадзорности и правонарушений среди несовершеннолетних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</w:t>
      </w:r>
      <w:proofErr w:type="gramStart"/>
      <w:r w:rsidRPr="004C4FD0">
        <w:rPr>
          <w:sz w:val="24"/>
          <w:szCs w:val="24"/>
        </w:rPr>
        <w:t xml:space="preserve"> .</w:t>
      </w:r>
      <w:proofErr w:type="gramEnd"/>
    </w:p>
    <w:p w:rsidR="004C4FD0" w:rsidRPr="004C4FD0" w:rsidRDefault="004C4FD0" w:rsidP="00542061">
      <w:pPr>
        <w:pStyle w:val="ad"/>
        <w:numPr>
          <w:ilvl w:val="0"/>
          <w:numId w:val="4"/>
        </w:numPr>
        <w:shd w:val="clear" w:color="auto" w:fill="auto"/>
        <w:tabs>
          <w:tab w:val="left" w:pos="1208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Для снятия несовершеннолетнего и (или) семьи с </w:t>
      </w:r>
      <w:proofErr w:type="spellStart"/>
      <w:r w:rsidRPr="004C4FD0">
        <w:rPr>
          <w:sz w:val="24"/>
          <w:szCs w:val="24"/>
        </w:rPr>
        <w:t>внутришкольного</w:t>
      </w:r>
      <w:proofErr w:type="spellEnd"/>
      <w:r w:rsidRPr="004C4FD0">
        <w:rPr>
          <w:sz w:val="24"/>
          <w:szCs w:val="24"/>
        </w:rPr>
        <w:t xml:space="preserve"> учёта классным руководителем предоставляется информационная справка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сопровождению, а также Представление на снятие обучающегося  или семьи  с учёта.</w:t>
      </w:r>
    </w:p>
    <w:p w:rsidR="004C4FD0" w:rsidRPr="004C4FD0" w:rsidRDefault="004C4FD0" w:rsidP="00542061">
      <w:pPr>
        <w:pStyle w:val="ad"/>
        <w:numPr>
          <w:ilvl w:val="0"/>
          <w:numId w:val="4"/>
        </w:numPr>
        <w:shd w:val="clear" w:color="auto" w:fill="auto"/>
        <w:tabs>
          <w:tab w:val="left" w:pos="1154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1C0AEF">
        <w:rPr>
          <w:sz w:val="24"/>
          <w:szCs w:val="24"/>
        </w:rPr>
        <w:t>Классный руководитель доводит информацию до родителей (законных представителей) о месте и времени рассмотрения вопроса о постановке или снятии с учёта обучающегося или семьи письменным Уведомлением</w:t>
      </w:r>
      <w:proofErr w:type="gramStart"/>
      <w:r w:rsidRPr="001C0AEF">
        <w:rPr>
          <w:sz w:val="24"/>
          <w:szCs w:val="24"/>
        </w:rPr>
        <w:t xml:space="preserve"> .</w:t>
      </w:r>
      <w:proofErr w:type="gramEnd"/>
      <w:r w:rsidRPr="001C0AEF">
        <w:rPr>
          <w:sz w:val="24"/>
          <w:szCs w:val="24"/>
        </w:rPr>
        <w:t xml:space="preserve"> Родители (законные представители) знакомятся с Уведомлением под подпись и возвращают отрывную часть Уведомления классному руководителю. В случае неявки родителей на заседание Совета по профилактике безнадзорности и правонарушений среди несовершеннолетних вопрос</w:t>
      </w:r>
      <w:r w:rsidRPr="001C0AEF">
        <w:rPr>
          <w:rStyle w:val="100"/>
          <w:sz w:val="24"/>
          <w:szCs w:val="24"/>
        </w:rPr>
        <w:t xml:space="preserve"> рассматривается</w:t>
      </w:r>
      <w:r w:rsidRPr="001C0AEF">
        <w:rPr>
          <w:sz w:val="24"/>
          <w:szCs w:val="24"/>
        </w:rPr>
        <w:t xml:space="preserve"> без их присутствия. После принятия решения классный руководитель отправляет родителям официальное уведомление о постановке несовершеннолетнего (семьи) на </w:t>
      </w:r>
      <w:proofErr w:type="spellStart"/>
      <w:r w:rsidRPr="001C0AEF">
        <w:rPr>
          <w:sz w:val="24"/>
          <w:szCs w:val="24"/>
        </w:rPr>
        <w:t>внутришкольный</w:t>
      </w:r>
      <w:proofErr w:type="spellEnd"/>
      <w:r w:rsidRPr="001C0AEF">
        <w:rPr>
          <w:sz w:val="24"/>
          <w:szCs w:val="24"/>
        </w:rPr>
        <w:t xml:space="preserve"> профилактический учет или снятия с него.</w:t>
      </w:r>
      <w:r w:rsidR="001C0AEF" w:rsidRPr="001C0AEF">
        <w:rPr>
          <w:sz w:val="24"/>
          <w:szCs w:val="24"/>
        </w:rPr>
        <w:t xml:space="preserve"> </w:t>
      </w:r>
      <w:r w:rsidRPr="001C0AEF">
        <w:rPr>
          <w:sz w:val="24"/>
          <w:szCs w:val="24"/>
        </w:rPr>
        <w:t xml:space="preserve">Социальный педагог ведёт журналы учёта учащихся и семей, состоящих на </w:t>
      </w:r>
      <w:proofErr w:type="spellStart"/>
      <w:r w:rsidRPr="001C0AEF">
        <w:rPr>
          <w:sz w:val="24"/>
          <w:szCs w:val="24"/>
        </w:rPr>
        <w:t>внутришкольном</w:t>
      </w:r>
      <w:proofErr w:type="spellEnd"/>
      <w:r w:rsidRPr="001C0AEF">
        <w:rPr>
          <w:sz w:val="24"/>
          <w:szCs w:val="24"/>
        </w:rPr>
        <w:t xml:space="preserve"> учёте.</w:t>
      </w:r>
    </w:p>
    <w:p w:rsidR="004C4FD0" w:rsidRPr="004C4FD0" w:rsidRDefault="004C4FD0" w:rsidP="00542061">
      <w:pPr>
        <w:pStyle w:val="ad"/>
        <w:numPr>
          <w:ilvl w:val="0"/>
          <w:numId w:val="4"/>
        </w:numPr>
        <w:shd w:val="clear" w:color="auto" w:fill="auto"/>
        <w:tabs>
          <w:tab w:val="left" w:pos="1330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Социальный педагог проводит сверку списков учащихся и семей, состоящих на </w:t>
      </w:r>
      <w:proofErr w:type="spellStart"/>
      <w:r w:rsidRPr="004C4FD0">
        <w:rPr>
          <w:sz w:val="24"/>
          <w:szCs w:val="24"/>
        </w:rPr>
        <w:t>внутришкольном</w:t>
      </w:r>
      <w:proofErr w:type="spellEnd"/>
      <w:r w:rsidRPr="004C4FD0">
        <w:rPr>
          <w:sz w:val="24"/>
          <w:szCs w:val="24"/>
        </w:rPr>
        <w:t xml:space="preserve"> учёте </w:t>
      </w:r>
      <w:r w:rsidR="00CE3433">
        <w:rPr>
          <w:sz w:val="24"/>
          <w:szCs w:val="24"/>
        </w:rPr>
        <w:t xml:space="preserve"> ежеквартально</w:t>
      </w:r>
      <w:r w:rsidRPr="004C4FD0">
        <w:rPr>
          <w:sz w:val="24"/>
          <w:szCs w:val="24"/>
        </w:rPr>
        <w:t>.</w:t>
      </w:r>
    </w:p>
    <w:p w:rsidR="00E36234" w:rsidRPr="004C4FD0" w:rsidRDefault="00E36234" w:rsidP="00E36234">
      <w:pPr>
        <w:pStyle w:val="ad"/>
        <w:shd w:val="clear" w:color="auto" w:fill="auto"/>
        <w:tabs>
          <w:tab w:val="left" w:pos="1330"/>
        </w:tabs>
        <w:spacing w:before="0" w:after="0" w:line="240" w:lineRule="auto"/>
        <w:ind w:left="720" w:right="20"/>
        <w:rPr>
          <w:sz w:val="24"/>
          <w:szCs w:val="24"/>
        </w:rPr>
      </w:pPr>
    </w:p>
    <w:p w:rsidR="004C4FD0" w:rsidRPr="004C4FD0" w:rsidRDefault="004C4FD0">
      <w:pPr>
        <w:pStyle w:val="30"/>
        <w:keepNext/>
        <w:keepLines/>
        <w:numPr>
          <w:ilvl w:val="1"/>
          <w:numId w:val="4"/>
        </w:numPr>
        <w:shd w:val="clear" w:color="auto" w:fill="auto"/>
        <w:tabs>
          <w:tab w:val="left" w:pos="1105"/>
        </w:tabs>
        <w:spacing w:before="0" w:line="274" w:lineRule="exact"/>
        <w:ind w:left="20" w:firstLine="700"/>
        <w:jc w:val="both"/>
        <w:rPr>
          <w:sz w:val="24"/>
          <w:szCs w:val="24"/>
        </w:rPr>
      </w:pPr>
      <w:bookmarkStart w:id="5" w:name="bookmark6"/>
      <w:r w:rsidRPr="004C4FD0">
        <w:rPr>
          <w:sz w:val="24"/>
          <w:szCs w:val="24"/>
        </w:rPr>
        <w:lastRenderedPageBreak/>
        <w:t xml:space="preserve">Основания для постановки на </w:t>
      </w: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учёт</w:t>
      </w:r>
      <w:bookmarkEnd w:id="5"/>
    </w:p>
    <w:p w:rsidR="004C4FD0" w:rsidRPr="004C4FD0" w:rsidRDefault="004C4FD0" w:rsidP="00E36234">
      <w:pPr>
        <w:pStyle w:val="ad"/>
        <w:shd w:val="clear" w:color="auto" w:fill="auto"/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4.1. Основаниями для постановки на </w:t>
      </w: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учёт</w:t>
      </w:r>
      <w:r w:rsidRPr="004C4FD0">
        <w:rPr>
          <w:rStyle w:val="12"/>
          <w:bCs/>
          <w:sz w:val="24"/>
          <w:szCs w:val="24"/>
        </w:rPr>
        <w:t xml:space="preserve"> </w:t>
      </w:r>
      <w:proofErr w:type="gramStart"/>
      <w:r w:rsidRPr="004C4FD0">
        <w:rPr>
          <w:rStyle w:val="12"/>
          <w:bCs/>
          <w:sz w:val="24"/>
          <w:szCs w:val="24"/>
        </w:rPr>
        <w:t>обучающихся</w:t>
      </w:r>
      <w:proofErr w:type="gramEnd"/>
      <w:r w:rsidRPr="004C4FD0">
        <w:rPr>
          <w:sz w:val="24"/>
          <w:szCs w:val="24"/>
        </w:rPr>
        <w:t xml:space="preserve"> служат:</w:t>
      </w:r>
    </w:p>
    <w:p w:rsidR="004C4FD0" w:rsidRPr="004C4FD0" w:rsidRDefault="004C4FD0" w:rsidP="00E36234">
      <w:pPr>
        <w:pStyle w:val="ad"/>
        <w:shd w:val="clear" w:color="auto" w:fill="auto"/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4.1.1. Совершение противоправных действий, правонарушений, преступлений.</w:t>
      </w:r>
    </w:p>
    <w:p w:rsidR="004C4FD0" w:rsidRPr="004C4FD0" w:rsidRDefault="004C4FD0" w:rsidP="00E36234">
      <w:pPr>
        <w:pStyle w:val="ad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2. Непосещение или систематические пропуски занятий без уважительных причин.</w:t>
      </w:r>
    </w:p>
    <w:p w:rsidR="004C4FD0" w:rsidRPr="004C4FD0" w:rsidRDefault="004C4FD0" w:rsidP="00E36234">
      <w:pPr>
        <w:pStyle w:val="ad"/>
        <w:numPr>
          <w:ilvl w:val="0"/>
          <w:numId w:val="6"/>
        </w:numPr>
        <w:shd w:val="clear" w:color="auto" w:fill="auto"/>
        <w:tabs>
          <w:tab w:val="left" w:pos="1314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Неуспеваемость (академическая задолженность) по учебным предметам.</w:t>
      </w:r>
    </w:p>
    <w:p w:rsidR="004C4FD0" w:rsidRPr="004C4FD0" w:rsidRDefault="004C4FD0" w:rsidP="00E36234">
      <w:pPr>
        <w:pStyle w:val="ad"/>
        <w:numPr>
          <w:ilvl w:val="0"/>
          <w:numId w:val="6"/>
        </w:numPr>
        <w:shd w:val="clear" w:color="auto" w:fill="auto"/>
        <w:tabs>
          <w:tab w:val="left" w:pos="1316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Отклоняющееся поведение: безнадзорность или беспризорность, бродяжничество или </w:t>
      </w:r>
      <w:proofErr w:type="gramStart"/>
      <w:r w:rsidRPr="004C4FD0">
        <w:rPr>
          <w:sz w:val="24"/>
          <w:szCs w:val="24"/>
        </w:rPr>
        <w:t>попрошайничество</w:t>
      </w:r>
      <w:proofErr w:type="gramEnd"/>
      <w:r w:rsidRPr="004C4FD0">
        <w:rPr>
          <w:sz w:val="24"/>
          <w:szCs w:val="24"/>
        </w:rPr>
        <w:t>.</w:t>
      </w:r>
    </w:p>
    <w:p w:rsidR="004C4FD0" w:rsidRPr="004C4FD0" w:rsidRDefault="004C4FD0" w:rsidP="00E36234">
      <w:pPr>
        <w:pStyle w:val="ad"/>
        <w:numPr>
          <w:ilvl w:val="0"/>
          <w:numId w:val="6"/>
        </w:numPr>
        <w:shd w:val="clear" w:color="auto" w:fill="auto"/>
        <w:tabs>
          <w:tab w:val="left" w:pos="1320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Употребление </w:t>
      </w:r>
      <w:proofErr w:type="spellStart"/>
      <w:r w:rsidRPr="004C4FD0">
        <w:rPr>
          <w:sz w:val="24"/>
          <w:szCs w:val="24"/>
        </w:rPr>
        <w:t>психоактивных</w:t>
      </w:r>
      <w:proofErr w:type="spellEnd"/>
      <w:r w:rsidRPr="004C4FD0">
        <w:rPr>
          <w:sz w:val="24"/>
          <w:szCs w:val="24"/>
        </w:rPr>
        <w:t xml:space="preserve"> и токсических веществ, наркотических средств</w:t>
      </w:r>
      <w:r w:rsidR="00E36234" w:rsidRPr="004C4FD0">
        <w:rPr>
          <w:sz w:val="24"/>
          <w:szCs w:val="24"/>
        </w:rPr>
        <w:t xml:space="preserve"> и их </w:t>
      </w:r>
      <w:proofErr w:type="spellStart"/>
      <w:r w:rsidR="00E36234" w:rsidRPr="004C4FD0">
        <w:rPr>
          <w:sz w:val="24"/>
          <w:szCs w:val="24"/>
        </w:rPr>
        <w:t>прекурсоров</w:t>
      </w:r>
      <w:proofErr w:type="spellEnd"/>
      <w:r w:rsidRPr="004C4FD0">
        <w:rPr>
          <w:sz w:val="24"/>
          <w:szCs w:val="24"/>
        </w:rPr>
        <w:t>, спиртных напитков, курение.</w:t>
      </w:r>
    </w:p>
    <w:p w:rsidR="004C4FD0" w:rsidRPr="004C4FD0" w:rsidRDefault="004C4FD0" w:rsidP="00E36234">
      <w:pPr>
        <w:pStyle w:val="ad"/>
        <w:numPr>
          <w:ilvl w:val="0"/>
          <w:numId w:val="6"/>
        </w:numPr>
        <w:shd w:val="clear" w:color="auto" w:fill="auto"/>
        <w:tabs>
          <w:tab w:val="left" w:pos="1510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Участие в неформальных объединениях и организациях антиобщественной направленности.</w:t>
      </w:r>
    </w:p>
    <w:p w:rsidR="004C4FD0" w:rsidRPr="004C4FD0" w:rsidRDefault="004C4FD0" w:rsidP="00E36234">
      <w:pPr>
        <w:pStyle w:val="ad"/>
        <w:numPr>
          <w:ilvl w:val="0"/>
          <w:numId w:val="6"/>
        </w:numPr>
        <w:shd w:val="clear" w:color="auto" w:fill="auto"/>
        <w:tabs>
          <w:tab w:val="left" w:pos="1410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Систематическое нарушение Правил внутреннего распорядка обучающихся </w:t>
      </w:r>
      <w:r w:rsidR="00E36234" w:rsidRPr="004C4FD0">
        <w:rPr>
          <w:sz w:val="24"/>
          <w:szCs w:val="24"/>
        </w:rPr>
        <w:t>МБОУ СОШ №46</w:t>
      </w:r>
      <w:r w:rsidRPr="004C4FD0">
        <w:rPr>
          <w:sz w:val="24"/>
          <w:szCs w:val="24"/>
        </w:rPr>
        <w:t>.</w:t>
      </w:r>
    </w:p>
    <w:p w:rsidR="004C4FD0" w:rsidRPr="004C4FD0" w:rsidRDefault="004C4FD0" w:rsidP="00E36234">
      <w:pPr>
        <w:pStyle w:val="ad"/>
        <w:numPr>
          <w:ilvl w:val="0"/>
          <w:numId w:val="6"/>
        </w:numPr>
        <w:shd w:val="clear" w:color="auto" w:fill="auto"/>
        <w:tabs>
          <w:tab w:val="left" w:pos="1453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Другие формы </w:t>
      </w:r>
      <w:proofErr w:type="spellStart"/>
      <w:r w:rsidRPr="004C4FD0">
        <w:rPr>
          <w:sz w:val="24"/>
          <w:szCs w:val="24"/>
        </w:rPr>
        <w:t>девиантного</w:t>
      </w:r>
      <w:proofErr w:type="spellEnd"/>
      <w:r w:rsidRPr="004C4FD0">
        <w:rPr>
          <w:sz w:val="24"/>
          <w:szCs w:val="24"/>
        </w:rPr>
        <w:t xml:space="preserve"> поведения: агрессивность, жестокость, аморальное поведение, предрасположенность к суицидальному поведению и суицидальные попытки.</w:t>
      </w:r>
    </w:p>
    <w:p w:rsidR="004C4FD0" w:rsidRPr="004C4FD0" w:rsidRDefault="004C4FD0" w:rsidP="00E36234">
      <w:pPr>
        <w:pStyle w:val="ad"/>
        <w:numPr>
          <w:ilvl w:val="0"/>
          <w:numId w:val="6"/>
        </w:numPr>
        <w:shd w:val="clear" w:color="auto" w:fill="auto"/>
        <w:tabs>
          <w:tab w:val="left" w:pos="1388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Состояние на учете в комиссии по делам несовершеннолетних и защите их прав, подразделении по делам несовершеннолетних отдела внутренних дел, органах социальной защиты.</w:t>
      </w:r>
    </w:p>
    <w:p w:rsidR="004C4FD0" w:rsidRPr="004C4FD0" w:rsidRDefault="004C4FD0" w:rsidP="00E36234">
      <w:pPr>
        <w:pStyle w:val="ad"/>
        <w:numPr>
          <w:ilvl w:val="0"/>
          <w:numId w:val="6"/>
        </w:numPr>
        <w:shd w:val="clear" w:color="auto" w:fill="auto"/>
        <w:tabs>
          <w:tab w:val="left" w:pos="1489"/>
        </w:tabs>
        <w:spacing w:before="0" w:after="0" w:line="240" w:lineRule="auto"/>
        <w:ind w:left="20" w:right="20" w:firstLine="700"/>
        <w:rPr>
          <w:sz w:val="24"/>
          <w:szCs w:val="24"/>
        </w:rPr>
      </w:pPr>
      <w:proofErr w:type="gramStart"/>
      <w:r w:rsidRPr="004C4FD0">
        <w:rPr>
          <w:sz w:val="24"/>
          <w:szCs w:val="24"/>
        </w:rPr>
        <w:t>Обучающиеся</w:t>
      </w:r>
      <w:proofErr w:type="gramEnd"/>
      <w:r w:rsidRPr="004C4FD0">
        <w:rPr>
          <w:sz w:val="24"/>
          <w:szCs w:val="24"/>
        </w:rPr>
        <w:t>, возвратившиеся из специальных учебно-воспитательных учреждений или воспитательных колоний.</w:t>
      </w:r>
    </w:p>
    <w:p w:rsidR="004C4FD0" w:rsidRPr="004C4FD0" w:rsidRDefault="004C4FD0" w:rsidP="00E36234">
      <w:pPr>
        <w:pStyle w:val="ad"/>
        <w:numPr>
          <w:ilvl w:val="0"/>
          <w:numId w:val="5"/>
        </w:numPr>
        <w:shd w:val="clear" w:color="auto" w:fill="auto"/>
        <w:tabs>
          <w:tab w:val="left" w:pos="1141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Основанием для постановки на </w:t>
      </w:r>
      <w:proofErr w:type="spellStart"/>
      <w:r w:rsidRPr="004C4FD0">
        <w:rPr>
          <w:sz w:val="24"/>
          <w:szCs w:val="24"/>
        </w:rPr>
        <w:t>внутришкольный</w:t>
      </w:r>
      <w:proofErr w:type="spellEnd"/>
      <w:r w:rsidRPr="004C4FD0">
        <w:rPr>
          <w:sz w:val="24"/>
          <w:szCs w:val="24"/>
        </w:rPr>
        <w:t xml:space="preserve"> учёт</w:t>
      </w:r>
      <w:r w:rsidRPr="004C4FD0">
        <w:rPr>
          <w:rStyle w:val="12"/>
          <w:bCs/>
          <w:sz w:val="24"/>
          <w:szCs w:val="24"/>
        </w:rPr>
        <w:t xml:space="preserve"> семей обучающихся</w:t>
      </w:r>
      <w:r w:rsidRPr="004C4FD0">
        <w:rPr>
          <w:sz w:val="24"/>
          <w:szCs w:val="24"/>
        </w:rPr>
        <w:t xml:space="preserve"> является:</w:t>
      </w:r>
    </w:p>
    <w:p w:rsidR="004C4FD0" w:rsidRPr="004C4FD0" w:rsidRDefault="004C4FD0" w:rsidP="00E36234">
      <w:pPr>
        <w:pStyle w:val="ad"/>
        <w:numPr>
          <w:ilvl w:val="0"/>
          <w:numId w:val="7"/>
        </w:numPr>
        <w:shd w:val="clear" w:color="auto" w:fill="auto"/>
        <w:tabs>
          <w:tab w:val="left" w:pos="1334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Неисполнение родителями (законными представителями) обязанностей по воспитанию, обучению и (или) содержанию своих детей.</w:t>
      </w:r>
    </w:p>
    <w:p w:rsidR="004C4FD0" w:rsidRPr="004C4FD0" w:rsidRDefault="004C4FD0" w:rsidP="00E36234">
      <w:pPr>
        <w:pStyle w:val="ad"/>
        <w:numPr>
          <w:ilvl w:val="0"/>
          <w:numId w:val="7"/>
        </w:numPr>
        <w:shd w:val="clear" w:color="auto" w:fill="auto"/>
        <w:tabs>
          <w:tab w:val="left" w:pos="1492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Злоупотребление родителями (законными представителями) ПАВ, спиртными напитками;</w:t>
      </w:r>
    </w:p>
    <w:p w:rsidR="004C4FD0" w:rsidRPr="004C4FD0" w:rsidRDefault="004C4FD0" w:rsidP="00E36234">
      <w:pPr>
        <w:pStyle w:val="ad"/>
        <w:numPr>
          <w:ilvl w:val="0"/>
          <w:numId w:val="7"/>
        </w:numPr>
        <w:shd w:val="clear" w:color="auto" w:fill="auto"/>
        <w:tabs>
          <w:tab w:val="left" w:pos="1318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Вовлечение своих детей в противоправные действия.</w:t>
      </w:r>
    </w:p>
    <w:p w:rsidR="004C4FD0" w:rsidRPr="004C4FD0" w:rsidRDefault="004C4FD0" w:rsidP="00E36234">
      <w:pPr>
        <w:pStyle w:val="ad"/>
        <w:numPr>
          <w:ilvl w:val="0"/>
          <w:numId w:val="7"/>
        </w:numPr>
        <w:shd w:val="clear" w:color="auto" w:fill="auto"/>
        <w:tabs>
          <w:tab w:val="left" w:pos="1372"/>
        </w:tabs>
        <w:spacing w:before="0" w:after="0" w:line="240" w:lineRule="auto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Жестокое обращение в отношении своих детей.</w:t>
      </w:r>
    </w:p>
    <w:p w:rsidR="004C4FD0" w:rsidRPr="004C4FD0" w:rsidRDefault="004C4FD0" w:rsidP="00E36234">
      <w:pPr>
        <w:pStyle w:val="ad"/>
        <w:numPr>
          <w:ilvl w:val="0"/>
          <w:numId w:val="7"/>
        </w:numPr>
        <w:shd w:val="clear" w:color="auto" w:fill="auto"/>
        <w:tabs>
          <w:tab w:val="left" w:pos="1352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Семьи, состоящие на учёте в органах внутренних дел, социальной защиты населения. Что подтверждается информацией (сообщением) из вышеуказанной организации.</w:t>
      </w:r>
    </w:p>
    <w:p w:rsidR="004C4FD0" w:rsidRPr="004C4FD0" w:rsidRDefault="004C4FD0" w:rsidP="00E36234">
      <w:pPr>
        <w:pStyle w:val="ad"/>
        <w:shd w:val="clear" w:color="auto" w:fill="auto"/>
        <w:spacing w:before="0" w:after="275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При выявлении социально опасной семьи следует направить информацию в Комиссию по делам несовершеннолетних и защите их прав.</w:t>
      </w:r>
    </w:p>
    <w:p w:rsidR="004C4FD0" w:rsidRPr="004C4FD0" w:rsidRDefault="004C4FD0">
      <w:pPr>
        <w:pStyle w:val="30"/>
        <w:keepNext/>
        <w:keepLines/>
        <w:numPr>
          <w:ilvl w:val="1"/>
          <w:numId w:val="7"/>
        </w:numPr>
        <w:shd w:val="clear" w:color="auto" w:fill="auto"/>
        <w:tabs>
          <w:tab w:val="left" w:pos="1015"/>
        </w:tabs>
        <w:spacing w:before="0" w:line="230" w:lineRule="exact"/>
        <w:ind w:left="20" w:firstLine="700"/>
        <w:jc w:val="both"/>
        <w:rPr>
          <w:sz w:val="24"/>
          <w:szCs w:val="24"/>
        </w:rPr>
      </w:pPr>
      <w:bookmarkStart w:id="6" w:name="bookmark7"/>
      <w:r w:rsidRPr="004C4FD0">
        <w:rPr>
          <w:sz w:val="24"/>
          <w:szCs w:val="24"/>
        </w:rPr>
        <w:t xml:space="preserve">Основания для снятия с </w:t>
      </w:r>
      <w:proofErr w:type="spellStart"/>
      <w:r w:rsidRPr="004C4FD0">
        <w:rPr>
          <w:sz w:val="24"/>
          <w:szCs w:val="24"/>
        </w:rPr>
        <w:t>внутришкольного</w:t>
      </w:r>
      <w:proofErr w:type="spellEnd"/>
      <w:r w:rsidRPr="004C4FD0">
        <w:rPr>
          <w:sz w:val="24"/>
          <w:szCs w:val="24"/>
        </w:rPr>
        <w:t xml:space="preserve"> учёта</w:t>
      </w:r>
      <w:bookmarkEnd w:id="6"/>
    </w:p>
    <w:p w:rsidR="004C4FD0" w:rsidRPr="004C4FD0" w:rsidRDefault="004C4FD0" w:rsidP="00E36234">
      <w:pPr>
        <w:pStyle w:val="ad"/>
        <w:shd w:val="clear" w:color="auto" w:fill="auto"/>
        <w:spacing w:before="0" w:after="0" w:line="277" w:lineRule="exact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5. Снятие с </w:t>
      </w:r>
      <w:proofErr w:type="spellStart"/>
      <w:r w:rsidRPr="004C4FD0">
        <w:rPr>
          <w:sz w:val="24"/>
          <w:szCs w:val="24"/>
        </w:rPr>
        <w:t>внутришкольного</w:t>
      </w:r>
      <w:proofErr w:type="spellEnd"/>
      <w:r w:rsidRPr="004C4FD0">
        <w:rPr>
          <w:sz w:val="24"/>
          <w:szCs w:val="24"/>
        </w:rPr>
        <w:t xml:space="preserve"> учета обучающихся и их семей осуществляется по решению Совета по профилактике безнадзорности и правонарушений среди несовершеннолетних:</w:t>
      </w:r>
    </w:p>
    <w:p w:rsidR="004C4FD0" w:rsidRPr="004C4FD0" w:rsidRDefault="004C4FD0" w:rsidP="00E36234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7" w:lineRule="exact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при позитивных изменениях, сохраняющихся длительное время (в течение двух и более месяцев);</w:t>
      </w:r>
    </w:p>
    <w:p w:rsidR="004C4FD0" w:rsidRPr="004C4FD0" w:rsidRDefault="004C4FD0" w:rsidP="00E36234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>по ходатайству классного руководителя, в случае исправления поведения и закрытии академических задолженностей</w:t>
      </w:r>
    </w:p>
    <w:p w:rsidR="004C4FD0" w:rsidRPr="004C4FD0" w:rsidRDefault="00E36234" w:rsidP="00E36234">
      <w:pPr>
        <w:pStyle w:val="ad"/>
        <w:shd w:val="clear" w:color="auto" w:fill="auto"/>
        <w:spacing w:before="0" w:after="0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5.1</w:t>
      </w:r>
      <w:r w:rsidR="004C4FD0" w:rsidRPr="004C4FD0">
        <w:rPr>
          <w:sz w:val="24"/>
          <w:szCs w:val="24"/>
        </w:rPr>
        <w:t xml:space="preserve">. С </w:t>
      </w:r>
      <w:proofErr w:type="spellStart"/>
      <w:r w:rsidR="004C4FD0" w:rsidRPr="004C4FD0">
        <w:rPr>
          <w:sz w:val="24"/>
          <w:szCs w:val="24"/>
        </w:rPr>
        <w:t>внутришкольного</w:t>
      </w:r>
      <w:proofErr w:type="spellEnd"/>
      <w:r w:rsidR="004C4FD0" w:rsidRPr="004C4FD0">
        <w:rPr>
          <w:sz w:val="24"/>
          <w:szCs w:val="24"/>
        </w:rPr>
        <w:t xml:space="preserve"> учета снимаются </w:t>
      </w:r>
      <w:proofErr w:type="gramStart"/>
      <w:r w:rsidR="004C4FD0" w:rsidRPr="004C4FD0">
        <w:rPr>
          <w:sz w:val="24"/>
          <w:szCs w:val="24"/>
        </w:rPr>
        <w:t>обучающиеся</w:t>
      </w:r>
      <w:proofErr w:type="gramEnd"/>
      <w:r w:rsidR="004C4FD0" w:rsidRPr="004C4FD0">
        <w:rPr>
          <w:sz w:val="24"/>
          <w:szCs w:val="24"/>
        </w:rPr>
        <w:t>:</w:t>
      </w:r>
    </w:p>
    <w:p w:rsidR="004C4FD0" w:rsidRPr="004C4FD0" w:rsidRDefault="004C4FD0" w:rsidP="00E36234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в связи с достижением совершеннолетия (18 лет);</w:t>
      </w:r>
    </w:p>
    <w:p w:rsidR="004C4FD0" w:rsidRPr="004C4FD0" w:rsidRDefault="004C4FD0" w:rsidP="00E36234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/>
        <w:ind w:left="20" w:firstLine="700"/>
        <w:rPr>
          <w:sz w:val="24"/>
          <w:szCs w:val="24"/>
        </w:rPr>
      </w:pPr>
      <w:r w:rsidRPr="004C4FD0">
        <w:rPr>
          <w:sz w:val="24"/>
          <w:szCs w:val="24"/>
        </w:rPr>
        <w:t>в связи с выбытием несовершеннолетнего из образовательной организации.</w:t>
      </w:r>
    </w:p>
    <w:p w:rsidR="004C4FD0" w:rsidRPr="004C4FD0" w:rsidRDefault="004C4FD0" w:rsidP="00E36234">
      <w:pPr>
        <w:pStyle w:val="ad"/>
        <w:shd w:val="clear" w:color="auto" w:fill="auto"/>
        <w:spacing w:before="0" w:after="0" w:line="266" w:lineRule="exact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>5.</w:t>
      </w:r>
      <w:r w:rsidR="00E36234" w:rsidRPr="004C4FD0">
        <w:rPr>
          <w:sz w:val="24"/>
          <w:szCs w:val="24"/>
        </w:rPr>
        <w:t>2</w:t>
      </w:r>
      <w:r w:rsidRPr="004C4FD0">
        <w:rPr>
          <w:sz w:val="24"/>
          <w:szCs w:val="24"/>
        </w:rPr>
        <w:t xml:space="preserve">. Вопрос о постановке и снятии </w:t>
      </w:r>
      <w:proofErr w:type="gramStart"/>
      <w:r w:rsidRPr="004C4FD0">
        <w:rPr>
          <w:sz w:val="24"/>
          <w:szCs w:val="24"/>
        </w:rPr>
        <w:t>обучающегося</w:t>
      </w:r>
      <w:proofErr w:type="gramEnd"/>
      <w:r w:rsidRPr="004C4FD0">
        <w:rPr>
          <w:sz w:val="24"/>
          <w:szCs w:val="24"/>
        </w:rPr>
        <w:t xml:space="preserve"> в каждом случае рассматривается индивидуально, с учетом конкретной ситуации.</w:t>
      </w:r>
    </w:p>
    <w:p w:rsidR="00E36234" w:rsidRPr="004C4FD0" w:rsidRDefault="00E36234" w:rsidP="00E36234">
      <w:pPr>
        <w:pStyle w:val="ad"/>
        <w:shd w:val="clear" w:color="auto" w:fill="auto"/>
        <w:spacing w:before="0" w:after="0" w:line="266" w:lineRule="exact"/>
        <w:ind w:left="20" w:right="40" w:firstLine="720"/>
        <w:rPr>
          <w:sz w:val="24"/>
          <w:szCs w:val="24"/>
        </w:rPr>
      </w:pPr>
    </w:p>
    <w:p w:rsidR="004C4FD0" w:rsidRPr="004C4FD0" w:rsidRDefault="004C4FD0">
      <w:pPr>
        <w:pStyle w:val="30"/>
        <w:keepNext/>
        <w:keepLines/>
        <w:shd w:val="clear" w:color="auto" w:fill="auto"/>
        <w:spacing w:before="0" w:line="230" w:lineRule="exact"/>
        <w:ind w:left="20" w:firstLine="720"/>
        <w:jc w:val="both"/>
        <w:rPr>
          <w:sz w:val="24"/>
          <w:szCs w:val="24"/>
        </w:rPr>
      </w:pPr>
      <w:bookmarkStart w:id="7" w:name="bookmark8"/>
      <w:r w:rsidRPr="004C4FD0">
        <w:rPr>
          <w:sz w:val="24"/>
          <w:szCs w:val="24"/>
        </w:rPr>
        <w:t>VI. Сроки проведения индивидуальной профилактической работы</w:t>
      </w:r>
      <w:bookmarkEnd w:id="7"/>
    </w:p>
    <w:p w:rsidR="004C4FD0" w:rsidRPr="004C4FD0" w:rsidRDefault="004C4FD0" w:rsidP="00E36234">
      <w:pPr>
        <w:pStyle w:val="ad"/>
        <w:shd w:val="clear" w:color="auto" w:fill="auto"/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>6. 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</w:t>
      </w:r>
      <w:r w:rsidR="001C0AEF">
        <w:rPr>
          <w:sz w:val="24"/>
          <w:szCs w:val="24"/>
        </w:rPr>
        <w:t xml:space="preserve"> </w:t>
      </w:r>
      <w:r w:rsidRPr="004C4FD0">
        <w:rPr>
          <w:sz w:val="24"/>
          <w:szCs w:val="24"/>
        </w:rPr>
        <w:t>безнадзорности, беспризорности, правонарушениям или антиобщественным действиям несовершеннолетних.</w:t>
      </w:r>
    </w:p>
    <w:p w:rsidR="004C4FD0" w:rsidRPr="004C4FD0" w:rsidRDefault="004C4FD0" w:rsidP="00E36234">
      <w:pPr>
        <w:pStyle w:val="ad"/>
        <w:shd w:val="clear" w:color="auto" w:fill="auto"/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>6.</w:t>
      </w:r>
      <w:r w:rsidR="00E36234" w:rsidRPr="004C4FD0">
        <w:rPr>
          <w:sz w:val="24"/>
          <w:szCs w:val="24"/>
        </w:rPr>
        <w:t>1.</w:t>
      </w:r>
      <w:r w:rsidRPr="004C4FD0">
        <w:rPr>
          <w:sz w:val="24"/>
          <w:szCs w:val="24"/>
        </w:rPr>
        <w:t>На учащегося (семью) заводится учетная карточка.  Учетная карточка ведется социальным педагогом совместно с классным руководителем, при необходимости с привлечением других служб, в чьи обязанности входит работа с данной категорией несовершеннолетних (семей).</w:t>
      </w:r>
    </w:p>
    <w:p w:rsidR="004C4FD0" w:rsidRPr="004C4FD0" w:rsidRDefault="004C4FD0" w:rsidP="00E36234">
      <w:pPr>
        <w:pStyle w:val="ad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lastRenderedPageBreak/>
        <w:t>Социальным педагогом и классным руководителем разрабатывается план профилактическ</w:t>
      </w:r>
      <w:r w:rsidR="00CE3433">
        <w:rPr>
          <w:sz w:val="24"/>
          <w:szCs w:val="24"/>
        </w:rPr>
        <w:t>ой работы с несовершеннолетним</w:t>
      </w:r>
      <w:r w:rsidRPr="004C4FD0">
        <w:rPr>
          <w:sz w:val="24"/>
          <w:szCs w:val="24"/>
        </w:rPr>
        <w:t xml:space="preserve"> или семьёй</w:t>
      </w:r>
      <w:proofErr w:type="gramStart"/>
      <w:r w:rsidRPr="004C4FD0">
        <w:rPr>
          <w:sz w:val="24"/>
          <w:szCs w:val="24"/>
        </w:rPr>
        <w:t xml:space="preserve"> .</w:t>
      </w:r>
      <w:proofErr w:type="gramEnd"/>
    </w:p>
    <w:p w:rsidR="004C4FD0" w:rsidRPr="004C4FD0" w:rsidRDefault="004C4FD0" w:rsidP="00E36234">
      <w:pPr>
        <w:pStyle w:val="ad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 xml:space="preserve">Социальный педагог и классный руководитель проводят профилактическую работу согласно разработанному </w:t>
      </w:r>
      <w:r w:rsidR="00E36234" w:rsidRPr="004C4FD0">
        <w:rPr>
          <w:sz w:val="24"/>
          <w:szCs w:val="24"/>
        </w:rPr>
        <w:t>плану,</w:t>
      </w:r>
      <w:r w:rsidRPr="004C4FD0">
        <w:rPr>
          <w:sz w:val="24"/>
          <w:szCs w:val="24"/>
        </w:rPr>
        <w:t xml:space="preserve"> и все результаты заносят в дневник на страницу, отведенную для фиксации работы с данным несовершеннолетним (семьёй), также проводят анализ профилактической работы с несовершеннолетними (семьями), стоящими на </w:t>
      </w:r>
      <w:proofErr w:type="spellStart"/>
      <w:r w:rsidRPr="004C4FD0">
        <w:rPr>
          <w:sz w:val="24"/>
          <w:szCs w:val="24"/>
        </w:rPr>
        <w:t>внутришкольном</w:t>
      </w:r>
      <w:proofErr w:type="spellEnd"/>
      <w:r w:rsidRPr="004C4FD0">
        <w:rPr>
          <w:sz w:val="24"/>
          <w:szCs w:val="24"/>
        </w:rPr>
        <w:t xml:space="preserve"> учете.</w:t>
      </w:r>
    </w:p>
    <w:p w:rsidR="004C4FD0" w:rsidRPr="004C4FD0" w:rsidRDefault="004C4FD0" w:rsidP="004C4FD0">
      <w:pPr>
        <w:pStyle w:val="ad"/>
        <w:numPr>
          <w:ilvl w:val="0"/>
          <w:numId w:val="8"/>
        </w:numPr>
        <w:shd w:val="clear" w:color="auto" w:fill="auto"/>
        <w:tabs>
          <w:tab w:val="left" w:pos="1143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 xml:space="preserve">Классный руководитель ведёт систематический контроль поведения, посещения занятий и обучения несовершеннолетних, состоящих на </w:t>
      </w:r>
      <w:proofErr w:type="spellStart"/>
      <w:r w:rsidRPr="004C4FD0">
        <w:rPr>
          <w:sz w:val="24"/>
          <w:szCs w:val="24"/>
        </w:rPr>
        <w:t>внутришкольном</w:t>
      </w:r>
      <w:proofErr w:type="spellEnd"/>
      <w:r w:rsidRPr="004C4FD0">
        <w:rPr>
          <w:sz w:val="24"/>
          <w:szCs w:val="24"/>
        </w:rPr>
        <w:t xml:space="preserve"> учёте, в постоянном взаимодействии с социальным педагогом, учителями-предметниками, педагогами дополнительного образования. Форма таблицы контроля поведения, посещения занятий и обучения детей, стоящих на </w:t>
      </w:r>
      <w:proofErr w:type="spellStart"/>
      <w:r w:rsidRPr="004C4FD0">
        <w:rPr>
          <w:sz w:val="24"/>
          <w:szCs w:val="24"/>
        </w:rPr>
        <w:t>внутришкольном</w:t>
      </w:r>
      <w:proofErr w:type="spellEnd"/>
      <w:r w:rsidRPr="004C4FD0">
        <w:rPr>
          <w:sz w:val="24"/>
          <w:szCs w:val="24"/>
        </w:rPr>
        <w:t xml:space="preserve"> учете, позволяет без присутствия учителей-предметников и педагогов дополнительного образования увидеть общую картину результатов обучения и воспитания ребенка. Классный руководитель, представители администрации могут при встрече с родителями (законными представителями) охарактеризовать поведение и обучение ребенка за отдельно взятый период. </w:t>
      </w:r>
    </w:p>
    <w:p w:rsidR="004C4FD0" w:rsidRPr="004C4FD0" w:rsidRDefault="001C0AEF" w:rsidP="004C4FD0">
      <w:pPr>
        <w:pStyle w:val="ad"/>
        <w:numPr>
          <w:ilvl w:val="0"/>
          <w:numId w:val="8"/>
        </w:numPr>
        <w:shd w:val="clear" w:color="auto" w:fill="auto"/>
        <w:tabs>
          <w:tab w:val="left" w:pos="1183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>Обо</w:t>
      </w:r>
      <w:r w:rsidR="004C4FD0" w:rsidRPr="004C4FD0">
        <w:rPr>
          <w:sz w:val="24"/>
          <w:szCs w:val="24"/>
        </w:rPr>
        <w:t xml:space="preserve"> всех результатах контроля за несовершеннолетним родители ставятся в известность классным руководителем.</w:t>
      </w:r>
    </w:p>
    <w:p w:rsidR="004C4FD0" w:rsidRPr="004C4FD0" w:rsidRDefault="004C4FD0" w:rsidP="004C4FD0">
      <w:pPr>
        <w:pStyle w:val="ad"/>
        <w:numPr>
          <w:ilvl w:val="0"/>
          <w:numId w:val="8"/>
        </w:numPr>
        <w:shd w:val="clear" w:color="auto" w:fill="auto"/>
        <w:tabs>
          <w:tab w:val="left" w:pos="1212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 xml:space="preserve">В случаях отсутствия несовершеннолетнего, стоящего на </w:t>
      </w:r>
      <w:proofErr w:type="spellStart"/>
      <w:r w:rsidRPr="004C4FD0">
        <w:rPr>
          <w:sz w:val="24"/>
          <w:szCs w:val="24"/>
        </w:rPr>
        <w:t>внутришкольном</w:t>
      </w:r>
      <w:proofErr w:type="spellEnd"/>
      <w:r w:rsidRPr="004C4FD0">
        <w:rPr>
          <w:sz w:val="24"/>
          <w:szCs w:val="24"/>
        </w:rPr>
        <w:t xml:space="preserve"> учете, на занятиях, классный руководитель незамедлительно сообщает родителям (законным представителям) и выясняет причину отсутствия.</w:t>
      </w:r>
    </w:p>
    <w:p w:rsidR="004C4FD0" w:rsidRPr="004C4FD0" w:rsidRDefault="004C4FD0" w:rsidP="004C4FD0">
      <w:pPr>
        <w:pStyle w:val="ad"/>
        <w:numPr>
          <w:ilvl w:val="0"/>
          <w:numId w:val="8"/>
        </w:numPr>
        <w:shd w:val="clear" w:color="auto" w:fill="auto"/>
        <w:tabs>
          <w:tab w:val="left" w:pos="1143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>Если пропуски занятий, плохая подготовка к ним становятся систематическими, родители с несовершеннолетним вызываются на заседание Совета по профилактике, где рассматриваются вопросы:</w:t>
      </w:r>
    </w:p>
    <w:p w:rsidR="004C4FD0" w:rsidRPr="004C4FD0" w:rsidRDefault="004C4FD0" w:rsidP="004C4FD0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>невыполнения родителями обязанностей по обучению и воспитанию несовершеннолетнего;</w:t>
      </w:r>
    </w:p>
    <w:p w:rsidR="004C4FD0" w:rsidRPr="004C4FD0" w:rsidRDefault="004C4FD0" w:rsidP="004C4FD0">
      <w:pPr>
        <w:pStyle w:val="ad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>уклонения несовершеннолетнего от обучения (прогулы, невыполнение домашних заданий, пассивность на уроках).</w:t>
      </w:r>
    </w:p>
    <w:p w:rsidR="004C4FD0" w:rsidRPr="004C4FD0" w:rsidRDefault="004C4FD0" w:rsidP="004C4FD0">
      <w:pPr>
        <w:pStyle w:val="ad"/>
        <w:numPr>
          <w:ilvl w:val="0"/>
          <w:numId w:val="8"/>
        </w:numPr>
        <w:shd w:val="clear" w:color="auto" w:fill="auto"/>
        <w:tabs>
          <w:tab w:val="left" w:pos="1262"/>
        </w:tabs>
        <w:spacing w:before="0" w:after="0" w:line="240" w:lineRule="auto"/>
        <w:ind w:left="20" w:right="40" w:firstLine="720"/>
        <w:rPr>
          <w:sz w:val="24"/>
          <w:szCs w:val="24"/>
        </w:rPr>
      </w:pPr>
      <w:proofErr w:type="gramStart"/>
      <w:r w:rsidRPr="004C4FD0">
        <w:rPr>
          <w:sz w:val="24"/>
          <w:szCs w:val="24"/>
        </w:rPr>
        <w:t xml:space="preserve">Если в результате проведения профилактической работы социальным педагогом, классным руководителем с несовершеннолетним и его семьей делается вывод о необходимости особой помощи подростку и его семье, социальный педагог обращается с запросом о помощи несовершеннолетнему и его семье в Комиссию по делам несовершеннолетних и защите их прав, в отдел по делам несовершеннолетних ОМВД России по </w:t>
      </w:r>
      <w:proofErr w:type="spellStart"/>
      <w:r w:rsidRPr="004C4FD0">
        <w:rPr>
          <w:sz w:val="24"/>
          <w:szCs w:val="24"/>
        </w:rPr>
        <w:t>Режевскому</w:t>
      </w:r>
      <w:proofErr w:type="spellEnd"/>
      <w:r w:rsidRPr="004C4FD0">
        <w:rPr>
          <w:sz w:val="24"/>
          <w:szCs w:val="24"/>
        </w:rPr>
        <w:t xml:space="preserve"> району.</w:t>
      </w:r>
      <w:proofErr w:type="gramEnd"/>
    </w:p>
    <w:p w:rsidR="004C4FD0" w:rsidRPr="004C4FD0" w:rsidRDefault="004C4FD0" w:rsidP="004C4FD0">
      <w:pPr>
        <w:pStyle w:val="ad"/>
        <w:numPr>
          <w:ilvl w:val="0"/>
          <w:numId w:val="8"/>
        </w:numPr>
        <w:shd w:val="clear" w:color="auto" w:fill="auto"/>
        <w:tabs>
          <w:tab w:val="left" w:pos="1194"/>
        </w:tabs>
        <w:spacing w:before="0" w:after="0" w:line="240" w:lineRule="auto"/>
        <w:ind w:left="20" w:right="40" w:firstLine="720"/>
        <w:rPr>
          <w:sz w:val="24"/>
          <w:szCs w:val="24"/>
        </w:rPr>
      </w:pPr>
      <w:r w:rsidRPr="004C4FD0">
        <w:rPr>
          <w:sz w:val="24"/>
          <w:szCs w:val="24"/>
        </w:rPr>
        <w:t xml:space="preserve">Если родители отказываются от помощи, предлагаемой школой, сами не занимаются проблемами ребенка Совет по профилактике выносит решение об обращении с ходатайством </w:t>
      </w:r>
      <w:proofErr w:type="gramStart"/>
      <w:r w:rsidRPr="004C4FD0">
        <w:rPr>
          <w:sz w:val="24"/>
          <w:szCs w:val="24"/>
        </w:rPr>
        <w:t>в</w:t>
      </w:r>
      <w:proofErr w:type="gramEnd"/>
    </w:p>
    <w:p w:rsidR="004C4FD0" w:rsidRPr="004C4FD0" w:rsidRDefault="004C4FD0" w:rsidP="004C4FD0">
      <w:pPr>
        <w:pStyle w:val="ad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4C4FD0">
        <w:rPr>
          <w:sz w:val="24"/>
          <w:szCs w:val="24"/>
        </w:rPr>
        <w:t xml:space="preserve">Комиссию по делам несовершеннолетних и защите их прав, в подразделение  по делам несовершеннолетних ОМВД России по </w:t>
      </w:r>
      <w:proofErr w:type="spellStart"/>
      <w:r w:rsidRPr="004C4FD0">
        <w:rPr>
          <w:sz w:val="24"/>
          <w:szCs w:val="24"/>
        </w:rPr>
        <w:t>Режевскому</w:t>
      </w:r>
      <w:proofErr w:type="spellEnd"/>
      <w:r w:rsidRPr="004C4FD0">
        <w:rPr>
          <w:sz w:val="24"/>
          <w:szCs w:val="24"/>
        </w:rPr>
        <w:t xml:space="preserve"> району.</w:t>
      </w:r>
    </w:p>
    <w:p w:rsidR="004C4FD0" w:rsidRPr="004C4FD0" w:rsidRDefault="004C4FD0" w:rsidP="004C4FD0">
      <w:pPr>
        <w:pStyle w:val="ad"/>
        <w:shd w:val="clear" w:color="auto" w:fill="auto"/>
        <w:spacing w:before="0" w:after="0" w:line="240" w:lineRule="auto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6.10. В конце учебного года педагоги и педагог </w:t>
      </w:r>
      <w:proofErr w:type="gramStart"/>
      <w:r w:rsidRPr="004C4FD0">
        <w:rPr>
          <w:sz w:val="24"/>
          <w:szCs w:val="24"/>
        </w:rPr>
        <w:t>-п</w:t>
      </w:r>
      <w:proofErr w:type="gramEnd"/>
      <w:r w:rsidRPr="004C4FD0">
        <w:rPr>
          <w:sz w:val="24"/>
          <w:szCs w:val="24"/>
        </w:rPr>
        <w:t>сихолог, осуществляющие социально- психологическое сопровождение, проводят анализ профилактической работы с обучающимися и их семьями, поставленными на ВШУ, и доводят его результаты до сведения членов Совета по профилактике на заседании.</w:t>
      </w:r>
    </w:p>
    <w:p w:rsidR="004C4FD0" w:rsidRPr="004C4FD0" w:rsidRDefault="004C4FD0" w:rsidP="004C4FD0">
      <w:pPr>
        <w:pStyle w:val="ad"/>
        <w:shd w:val="clear" w:color="auto" w:fill="auto"/>
        <w:spacing w:before="0" w:after="0" w:line="240" w:lineRule="auto"/>
        <w:ind w:left="20" w:right="20" w:firstLine="700"/>
        <w:rPr>
          <w:sz w:val="24"/>
          <w:szCs w:val="24"/>
        </w:rPr>
      </w:pPr>
    </w:p>
    <w:p w:rsidR="004C4FD0" w:rsidRPr="004C4FD0" w:rsidRDefault="004C4FD0">
      <w:pPr>
        <w:pStyle w:val="30"/>
        <w:keepNext/>
        <w:keepLines/>
        <w:shd w:val="clear" w:color="auto" w:fill="auto"/>
        <w:spacing w:before="0" w:line="274" w:lineRule="exact"/>
        <w:ind w:left="20" w:right="340" w:firstLine="700"/>
        <w:jc w:val="left"/>
        <w:rPr>
          <w:sz w:val="24"/>
          <w:szCs w:val="24"/>
        </w:rPr>
      </w:pPr>
      <w:bookmarkStart w:id="8" w:name="bookmark9"/>
      <w:r w:rsidRPr="004C4FD0">
        <w:rPr>
          <w:sz w:val="24"/>
          <w:szCs w:val="24"/>
        </w:rPr>
        <w:t xml:space="preserve">VII. Ответственность и </w:t>
      </w:r>
      <w:proofErr w:type="gramStart"/>
      <w:r w:rsidRPr="004C4FD0">
        <w:rPr>
          <w:sz w:val="24"/>
          <w:szCs w:val="24"/>
        </w:rPr>
        <w:t>контроль за</w:t>
      </w:r>
      <w:proofErr w:type="gramEnd"/>
      <w:r w:rsidRPr="004C4FD0">
        <w:rPr>
          <w:sz w:val="24"/>
          <w:szCs w:val="24"/>
        </w:rPr>
        <w:t xml:space="preserve"> ведением </w:t>
      </w:r>
      <w:proofErr w:type="spellStart"/>
      <w:r w:rsidRPr="004C4FD0">
        <w:rPr>
          <w:sz w:val="24"/>
          <w:szCs w:val="24"/>
        </w:rPr>
        <w:t>внутришкольного</w:t>
      </w:r>
      <w:proofErr w:type="spellEnd"/>
      <w:r w:rsidRPr="004C4FD0">
        <w:rPr>
          <w:sz w:val="24"/>
          <w:szCs w:val="24"/>
        </w:rPr>
        <w:t xml:space="preserve"> учета обучающихся и семей, находящихся в социально опасном положении.</w:t>
      </w:r>
      <w:bookmarkEnd w:id="8"/>
    </w:p>
    <w:p w:rsidR="004C4FD0" w:rsidRPr="004C4FD0" w:rsidRDefault="004C4FD0">
      <w:pPr>
        <w:pStyle w:val="ad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r w:rsidRPr="004C4FD0">
        <w:rPr>
          <w:sz w:val="24"/>
          <w:szCs w:val="24"/>
        </w:rPr>
        <w:t xml:space="preserve">7.1. Ответственность за организацию ведения </w:t>
      </w:r>
      <w:proofErr w:type="spellStart"/>
      <w:r w:rsidRPr="004C4FD0">
        <w:rPr>
          <w:sz w:val="24"/>
          <w:szCs w:val="24"/>
        </w:rPr>
        <w:t>внутришкольного</w:t>
      </w:r>
      <w:proofErr w:type="spellEnd"/>
      <w:r w:rsidRPr="004C4FD0">
        <w:rPr>
          <w:sz w:val="24"/>
          <w:szCs w:val="24"/>
        </w:rPr>
        <w:t xml:space="preserve"> учета,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образовательной организации на заместителя директора по </w:t>
      </w:r>
      <w:r>
        <w:rPr>
          <w:sz w:val="24"/>
          <w:szCs w:val="24"/>
        </w:rPr>
        <w:t>воспитательной работе</w:t>
      </w:r>
      <w:r w:rsidRPr="004C4FD0">
        <w:rPr>
          <w:sz w:val="24"/>
          <w:szCs w:val="24"/>
        </w:rPr>
        <w:t>, а непосредственное ведение учета - на классного руководителя и социального педагога.</w:t>
      </w:r>
    </w:p>
    <w:p w:rsidR="004C4FD0" w:rsidRPr="004C4FD0" w:rsidRDefault="004C4FD0">
      <w:pPr>
        <w:pStyle w:val="ad"/>
        <w:shd w:val="clear" w:color="auto" w:fill="auto"/>
        <w:spacing w:before="0" w:after="0"/>
        <w:ind w:left="20" w:right="20" w:firstLine="700"/>
        <w:rPr>
          <w:sz w:val="24"/>
          <w:szCs w:val="24"/>
        </w:rPr>
        <w:sectPr w:rsidR="004C4FD0" w:rsidRPr="004C4FD0" w:rsidSect="001C0AEF">
          <w:footerReference w:type="default" r:id="rId9"/>
          <w:type w:val="continuous"/>
          <w:pgSz w:w="11905" w:h="16837"/>
          <w:pgMar w:top="1038" w:right="709" w:bottom="993" w:left="690" w:header="0" w:footer="3" w:gutter="0"/>
          <w:cols w:space="720"/>
          <w:noEndnote/>
          <w:docGrid w:linePitch="360"/>
        </w:sectPr>
      </w:pPr>
      <w:r w:rsidRPr="004C4FD0">
        <w:rPr>
          <w:sz w:val="24"/>
          <w:szCs w:val="24"/>
        </w:rPr>
        <w:t xml:space="preserve">7.2 Заместитель директора по </w:t>
      </w:r>
      <w:r>
        <w:rPr>
          <w:sz w:val="24"/>
          <w:szCs w:val="24"/>
        </w:rPr>
        <w:t>воспитательной работе</w:t>
      </w:r>
      <w:r w:rsidRPr="004C4FD0">
        <w:rPr>
          <w:sz w:val="24"/>
          <w:szCs w:val="24"/>
        </w:rPr>
        <w:t xml:space="preserve"> оказывает организационн</w:t>
      </w:r>
      <w:proofErr w:type="gramStart"/>
      <w:r w:rsidRPr="004C4FD0">
        <w:rPr>
          <w:sz w:val="24"/>
          <w:szCs w:val="24"/>
        </w:rPr>
        <w:t>о-</w:t>
      </w:r>
      <w:proofErr w:type="gramEnd"/>
      <w:r w:rsidRPr="004C4FD0">
        <w:rPr>
          <w:sz w:val="24"/>
          <w:szCs w:val="24"/>
        </w:rPr>
        <w:t xml:space="preserve"> методическую помощь социальному педагогу и классным руководителям в ведении документации </w:t>
      </w:r>
      <w:proofErr w:type="spellStart"/>
      <w:r w:rsidRPr="004C4FD0">
        <w:rPr>
          <w:sz w:val="24"/>
          <w:szCs w:val="24"/>
        </w:rPr>
        <w:t>внутришкольного</w:t>
      </w:r>
      <w:proofErr w:type="spellEnd"/>
      <w:r w:rsidRPr="004C4FD0">
        <w:rPr>
          <w:sz w:val="24"/>
          <w:szCs w:val="24"/>
        </w:rPr>
        <w:t xml:space="preserve"> учета, анализирует условия и причины негативных проявлений в среде обучающихся и определяет меры по их устранению, консультирует обучающихся и их родителей по актуальным вопросам воспитания, принимает участие в разрешении конфликтных ситуаций, готовит соответствующую информацию о деятельности образовательной организации по профилактике безнадзорности, правонарушений и преступлений обучающихся. А также формирует базу данных </w:t>
      </w:r>
      <w:r>
        <w:rPr>
          <w:sz w:val="24"/>
          <w:szCs w:val="24"/>
        </w:rPr>
        <w:lastRenderedPageBreak/>
        <w:t>МБОУ СОШ №46</w:t>
      </w:r>
      <w:r w:rsidRPr="004C4FD0">
        <w:rPr>
          <w:sz w:val="24"/>
          <w:szCs w:val="24"/>
        </w:rPr>
        <w:t xml:space="preserve"> об обучающихся и семьях, находящихся в социально опасном положении, представляет соответствующую информацию о деятельности </w:t>
      </w:r>
      <w:r>
        <w:rPr>
          <w:sz w:val="24"/>
          <w:szCs w:val="24"/>
        </w:rPr>
        <w:t>Школы</w:t>
      </w:r>
      <w:r w:rsidRPr="004C4FD0">
        <w:rPr>
          <w:sz w:val="24"/>
          <w:szCs w:val="24"/>
        </w:rPr>
        <w:t xml:space="preserve"> по профилактике безнадзорности и правонарушений обучающихся.</w:t>
      </w:r>
    </w:p>
    <w:p w:rsidR="00A75C77" w:rsidRDefault="00A75C77">
      <w:pPr>
        <w:pStyle w:val="21"/>
        <w:keepNext/>
        <w:keepLines/>
        <w:shd w:val="clear" w:color="auto" w:fill="auto"/>
        <w:spacing w:after="474"/>
      </w:pPr>
      <w:bookmarkStart w:id="9" w:name="bookmark10"/>
    </w:p>
    <w:p w:rsidR="00A75C77" w:rsidRDefault="00A75C77">
      <w:pPr>
        <w:pStyle w:val="21"/>
        <w:keepNext/>
        <w:keepLines/>
        <w:shd w:val="clear" w:color="auto" w:fill="auto"/>
        <w:spacing w:after="474"/>
      </w:pPr>
    </w:p>
    <w:p w:rsidR="00A75C77" w:rsidRDefault="00A75C77">
      <w:pPr>
        <w:pStyle w:val="21"/>
        <w:keepNext/>
        <w:keepLines/>
        <w:shd w:val="clear" w:color="auto" w:fill="auto"/>
        <w:spacing w:after="474"/>
      </w:pPr>
    </w:p>
    <w:p w:rsidR="00A75C77" w:rsidRDefault="00A75C77">
      <w:pPr>
        <w:pStyle w:val="21"/>
        <w:keepNext/>
        <w:keepLines/>
        <w:shd w:val="clear" w:color="auto" w:fill="auto"/>
        <w:spacing w:after="474"/>
      </w:pPr>
    </w:p>
    <w:p w:rsidR="00A75C77" w:rsidRDefault="00A75C77">
      <w:pPr>
        <w:pStyle w:val="21"/>
        <w:keepNext/>
        <w:keepLines/>
        <w:shd w:val="clear" w:color="auto" w:fill="auto"/>
        <w:spacing w:after="474"/>
      </w:pPr>
    </w:p>
    <w:p w:rsidR="001C0AEF" w:rsidRDefault="001C0AEF">
      <w:pPr>
        <w:pStyle w:val="21"/>
        <w:keepNext/>
        <w:keepLines/>
        <w:shd w:val="clear" w:color="auto" w:fill="auto"/>
        <w:spacing w:after="474"/>
      </w:pPr>
    </w:p>
    <w:p w:rsidR="001C0AEF" w:rsidRDefault="001C0AEF">
      <w:pPr>
        <w:pStyle w:val="21"/>
        <w:keepNext/>
        <w:keepLines/>
        <w:shd w:val="clear" w:color="auto" w:fill="auto"/>
        <w:spacing w:after="474"/>
      </w:pPr>
    </w:p>
    <w:p w:rsidR="001C0AEF" w:rsidRDefault="001C0AEF">
      <w:pPr>
        <w:pStyle w:val="21"/>
        <w:keepNext/>
        <w:keepLines/>
        <w:shd w:val="clear" w:color="auto" w:fill="auto"/>
        <w:spacing w:after="474"/>
      </w:pPr>
    </w:p>
    <w:p w:rsidR="001C0AEF" w:rsidRDefault="001C0AEF">
      <w:pPr>
        <w:pStyle w:val="21"/>
        <w:keepNext/>
        <w:keepLines/>
        <w:shd w:val="clear" w:color="auto" w:fill="auto"/>
        <w:spacing w:after="474"/>
      </w:pPr>
    </w:p>
    <w:p w:rsidR="001C0AEF" w:rsidRDefault="001C0AEF">
      <w:pPr>
        <w:pStyle w:val="21"/>
        <w:keepNext/>
        <w:keepLines/>
        <w:shd w:val="clear" w:color="auto" w:fill="auto"/>
        <w:spacing w:after="474"/>
      </w:pPr>
    </w:p>
    <w:p w:rsidR="001C0AEF" w:rsidRDefault="001C0AEF" w:rsidP="001C0AEF">
      <w:pPr>
        <w:pStyle w:val="21"/>
        <w:keepNext/>
        <w:keepLines/>
        <w:shd w:val="clear" w:color="auto" w:fill="auto"/>
        <w:tabs>
          <w:tab w:val="left" w:pos="3482"/>
        </w:tabs>
        <w:spacing w:after="474"/>
        <w:jc w:val="left"/>
      </w:pPr>
      <w:r>
        <w:tab/>
      </w:r>
    </w:p>
    <w:bookmarkEnd w:id="9"/>
    <w:p w:rsidR="001C0AEF" w:rsidRDefault="001C0AEF" w:rsidP="001C0AEF">
      <w:pPr>
        <w:pStyle w:val="21"/>
        <w:keepNext/>
        <w:keepLines/>
        <w:shd w:val="clear" w:color="auto" w:fill="auto"/>
        <w:tabs>
          <w:tab w:val="left" w:pos="3482"/>
        </w:tabs>
        <w:spacing w:after="474"/>
        <w:jc w:val="left"/>
      </w:pPr>
    </w:p>
    <w:sectPr w:rsidR="001C0AEF" w:rsidSect="001C0AEF">
      <w:type w:val="continuous"/>
      <w:pgSz w:w="11905" w:h="16837"/>
      <w:pgMar w:top="1368" w:right="907" w:bottom="7006" w:left="66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7E" w:rsidRDefault="003C7D7E" w:rsidP="005843B5">
      <w:r>
        <w:separator/>
      </w:r>
    </w:p>
  </w:endnote>
  <w:endnote w:type="continuationSeparator" w:id="0">
    <w:p w:rsidR="003C7D7E" w:rsidRDefault="003C7D7E" w:rsidP="0058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EF" w:rsidRDefault="001C0AEF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543D">
      <w:rPr>
        <w:noProof/>
      </w:rPr>
      <w:t>1</w:t>
    </w:r>
    <w:r>
      <w:fldChar w:fldCharType="end"/>
    </w:r>
  </w:p>
  <w:p w:rsidR="001C0AEF" w:rsidRDefault="001C0AE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7E" w:rsidRDefault="003C7D7E" w:rsidP="005843B5">
      <w:r>
        <w:separator/>
      </w:r>
    </w:p>
  </w:footnote>
  <w:footnote w:type="continuationSeparator" w:id="0">
    <w:p w:rsidR="003C7D7E" w:rsidRDefault="003C7D7E" w:rsidP="00584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1E265C15"/>
    <w:multiLevelType w:val="multilevel"/>
    <w:tmpl w:val="35A44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3C"/>
    <w:rsid w:val="00001658"/>
    <w:rsid w:val="001C0AEF"/>
    <w:rsid w:val="00350D3C"/>
    <w:rsid w:val="00356D31"/>
    <w:rsid w:val="003C7D7E"/>
    <w:rsid w:val="003D5447"/>
    <w:rsid w:val="004C4FD0"/>
    <w:rsid w:val="00542061"/>
    <w:rsid w:val="0057232A"/>
    <w:rsid w:val="005843B5"/>
    <w:rsid w:val="00700590"/>
    <w:rsid w:val="008E4F00"/>
    <w:rsid w:val="009E60E3"/>
    <w:rsid w:val="00A75C77"/>
    <w:rsid w:val="00A93D6A"/>
    <w:rsid w:val="00AA281D"/>
    <w:rsid w:val="00C53D03"/>
    <w:rsid w:val="00CE3433"/>
    <w:rsid w:val="00DE3617"/>
    <w:rsid w:val="00DF543D"/>
    <w:rsid w:val="00E36234"/>
    <w:rsid w:val="00E46A95"/>
    <w:rsid w:val="00E92D60"/>
    <w:rsid w:val="00F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Подпись к картинке_"/>
    <w:basedOn w:val="a0"/>
    <w:link w:val="1"/>
    <w:uiPriority w:val="99"/>
    <w:locked/>
    <w:rPr>
      <w:rFonts w:ascii="Times New Roman" w:hAnsi="Times New Roman" w:cs="Times New Roman"/>
      <w:spacing w:val="0"/>
      <w:sz w:val="18"/>
      <w:szCs w:val="18"/>
    </w:rPr>
  </w:style>
  <w:style w:type="character" w:customStyle="1" w:styleId="a5">
    <w:name w:val="Подпись к картинке"/>
    <w:basedOn w:val="a4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1">
    <w:name w:val="Заголовок №2"/>
    <w:basedOn w:val="a"/>
    <w:link w:val="22"/>
    <w:uiPriority w:val="99"/>
    <w:pPr>
      <w:shd w:val="clear" w:color="auto" w:fill="FFFFFF"/>
      <w:spacing w:after="480" w:line="54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character" w:customStyle="1" w:styleId="a6">
    <w:name w:val="Основной текст + Полужирный"/>
    <w:uiPriority w:val="99"/>
    <w:rPr>
      <w:rFonts w:ascii="Times New Roman" w:hAnsi="Times New Roman"/>
      <w:b/>
      <w:spacing w:val="0"/>
      <w:sz w:val="23"/>
    </w:rPr>
  </w:style>
  <w:style w:type="character" w:customStyle="1" w:styleId="100">
    <w:name w:val="Основной текст + 10"/>
    <w:aliases w:val="5 pt"/>
    <w:uiPriority w:val="99"/>
    <w:rPr>
      <w:rFonts w:ascii="Times New Roman" w:hAnsi="Times New Roman"/>
      <w:spacing w:val="0"/>
      <w:sz w:val="21"/>
    </w:rPr>
  </w:style>
  <w:style w:type="character" w:customStyle="1" w:styleId="12">
    <w:name w:val="Основной текст + Полужирный1"/>
    <w:uiPriority w:val="99"/>
    <w:rPr>
      <w:rFonts w:ascii="Times New Roman" w:hAnsi="Times New Roman"/>
      <w:b/>
      <w:spacing w:val="0"/>
      <w:sz w:val="23"/>
    </w:rPr>
  </w:style>
  <w:style w:type="character" w:customStyle="1" w:styleId="22">
    <w:name w:val="Заголовок №2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Колонтитул_"/>
    <w:basedOn w:val="a0"/>
    <w:link w:val="a8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7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a9">
    <w:name w:val="Оглавление_"/>
    <w:basedOn w:val="a0"/>
    <w:link w:val="aa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z w:val="23"/>
      <w:szCs w:val="23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character" w:customStyle="1" w:styleId="23">
    <w:name w:val="Подпись к таблице (2)_"/>
    <w:basedOn w:val="a0"/>
    <w:link w:val="2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b">
    <w:name w:val="Подпись к таблице_"/>
    <w:basedOn w:val="a0"/>
    <w:link w:val="ac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101">
    <w:name w:val="Основной текст (10)_"/>
    <w:basedOn w:val="a0"/>
    <w:link w:val="102"/>
    <w:uiPriority w:val="99"/>
    <w:locked/>
    <w:rPr>
      <w:rFonts w:ascii="Times New Roman" w:hAnsi="Times New Roman" w:cs="Times New Roman"/>
      <w:noProof/>
    </w:rPr>
  </w:style>
  <w:style w:type="character" w:customStyle="1" w:styleId="120">
    <w:name w:val="Заголовок №1 (2)_"/>
    <w:basedOn w:val="a0"/>
    <w:link w:val="12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pt0">
    <w:name w:val="Основной текст + 11 pt"/>
    <w:aliases w:val="Полужирный"/>
    <w:uiPriority w:val="99"/>
    <w:rPr>
      <w:rFonts w:ascii="Times New Roman" w:hAnsi="Times New Roman"/>
      <w:b/>
      <w:spacing w:val="0"/>
      <w:sz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i/>
      <w:iCs/>
      <w:sz w:val="15"/>
      <w:szCs w:val="15"/>
    </w:rPr>
  </w:style>
  <w:style w:type="character" w:customStyle="1" w:styleId="122">
    <w:name w:val="Основной текст (12)_"/>
    <w:basedOn w:val="a0"/>
    <w:link w:val="123"/>
    <w:uiPriority w:val="99"/>
    <w:locked/>
    <w:rPr>
      <w:rFonts w:ascii="Times New Roman" w:hAnsi="Times New Roman" w:cs="Times New Roman"/>
      <w:noProof/>
      <w:sz w:val="25"/>
      <w:szCs w:val="25"/>
    </w:rPr>
  </w:style>
  <w:style w:type="character" w:customStyle="1" w:styleId="13">
    <w:name w:val="Основной текст (13)_"/>
    <w:basedOn w:val="a0"/>
    <w:link w:val="130"/>
    <w:uiPriority w:val="99"/>
    <w:locked/>
    <w:rPr>
      <w:rFonts w:ascii="Times New Roman" w:hAnsi="Times New Roman" w:cs="Times New Roman"/>
      <w:sz w:val="23"/>
      <w:szCs w:val="23"/>
    </w:rPr>
  </w:style>
  <w:style w:type="character" w:customStyle="1" w:styleId="131">
    <w:name w:val="Заголовок №1 (3)_"/>
    <w:basedOn w:val="a0"/>
    <w:link w:val="132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Основной текст (14)_"/>
    <w:basedOn w:val="a0"/>
    <w:link w:val="1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5">
    <w:name w:val="Основной текст (15)_"/>
    <w:basedOn w:val="a0"/>
    <w:link w:val="150"/>
    <w:uiPriority w:val="99"/>
    <w:locked/>
    <w:rPr>
      <w:rFonts w:ascii="Times New Roman" w:hAnsi="Times New Roman" w:cs="Times New Roman"/>
    </w:rPr>
  </w:style>
  <w:style w:type="character" w:customStyle="1" w:styleId="200">
    <w:name w:val="Основной текст (20)_"/>
    <w:basedOn w:val="a0"/>
    <w:link w:val="201"/>
    <w:uiPriority w:val="99"/>
    <w:locked/>
    <w:rPr>
      <w:rFonts w:ascii="Times New Roman" w:hAnsi="Times New Roman" w:cs="Times New Roman"/>
    </w:rPr>
  </w:style>
  <w:style w:type="character" w:customStyle="1" w:styleId="17">
    <w:name w:val="Основной текст (17)_"/>
    <w:basedOn w:val="a0"/>
    <w:link w:val="170"/>
    <w:uiPriority w:val="99"/>
    <w:locked/>
    <w:rPr>
      <w:rFonts w:ascii="Times New Roman" w:hAnsi="Times New Roman" w:cs="Times New Roman"/>
      <w:noProof/>
      <w:sz w:val="25"/>
      <w:szCs w:val="25"/>
    </w:rPr>
  </w:style>
  <w:style w:type="character" w:customStyle="1" w:styleId="18">
    <w:name w:val="Основной текст (18)_"/>
    <w:basedOn w:val="a0"/>
    <w:link w:val="180"/>
    <w:uiPriority w:val="99"/>
    <w:locked/>
    <w:rPr>
      <w:rFonts w:ascii="Times New Roman" w:hAnsi="Times New Roman" w:cs="Times New Roman"/>
      <w:noProof/>
    </w:rPr>
  </w:style>
  <w:style w:type="character" w:customStyle="1" w:styleId="16">
    <w:name w:val="Основной текст (16)_"/>
    <w:basedOn w:val="a0"/>
    <w:link w:val="160"/>
    <w:uiPriority w:val="99"/>
    <w:locked/>
    <w:rPr>
      <w:rFonts w:ascii="Times New Roman" w:hAnsi="Times New Roman" w:cs="Times New Roman"/>
      <w:noProof/>
    </w:rPr>
  </w:style>
  <w:style w:type="character" w:customStyle="1" w:styleId="19">
    <w:name w:val="Основной текст (19)_"/>
    <w:basedOn w:val="a0"/>
    <w:link w:val="190"/>
    <w:uiPriority w:val="99"/>
    <w:locked/>
    <w:rPr>
      <w:rFonts w:ascii="Times New Roman" w:hAnsi="Times New Roman" w:cs="Times New Roman"/>
      <w:noProof/>
    </w:rPr>
  </w:style>
  <w:style w:type="paragraph" w:customStyle="1" w:styleId="1">
    <w:name w:val="Подпись к картинке1"/>
    <w:basedOn w:val="a"/>
    <w:link w:val="a4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140" w:after="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before="60" w:line="277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ad">
    <w:name w:val="Body Text"/>
    <w:basedOn w:val="a"/>
    <w:link w:val="ae"/>
    <w:uiPriority w:val="99"/>
    <w:pPr>
      <w:shd w:val="clear" w:color="auto" w:fill="FFFFFF"/>
      <w:spacing w:before="360" w:after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Arial Unicode MS"/>
      <w:color w:val="000000"/>
    </w:rPr>
  </w:style>
  <w:style w:type="paragraph" w:customStyle="1" w:styleId="a8">
    <w:name w:val="Колонтитул"/>
    <w:basedOn w:val="a"/>
    <w:link w:val="a7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a">
    <w:name w:val="Оглавление"/>
    <w:basedOn w:val="a"/>
    <w:link w:val="a9"/>
    <w:uiPriority w:val="99"/>
    <w:pPr>
      <w:shd w:val="clear" w:color="auto" w:fill="FFFFFF"/>
      <w:spacing w:before="1440" w:line="547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24">
    <w:name w:val="Подпись к таблице (2)"/>
    <w:basedOn w:val="a"/>
    <w:link w:val="2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c">
    <w:name w:val="Подпись к таблице"/>
    <w:basedOn w:val="a"/>
    <w:link w:val="ab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102">
    <w:name w:val="Основной текст (10)"/>
    <w:basedOn w:val="a"/>
    <w:link w:val="101"/>
    <w:uiPriority w:val="99"/>
    <w:pPr>
      <w:shd w:val="clear" w:color="auto" w:fill="FFFFFF"/>
      <w:spacing w:before="300" w:line="240" w:lineRule="atLeast"/>
    </w:pPr>
    <w:rPr>
      <w:rFonts w:ascii="Times New Roman" w:hAnsi="Times New Roman" w:cs="Times New Roman"/>
      <w:noProof/>
      <w:color w:val="auto"/>
    </w:rPr>
  </w:style>
  <w:style w:type="paragraph" w:customStyle="1" w:styleId="121">
    <w:name w:val="Заголовок №1 (2)"/>
    <w:basedOn w:val="a"/>
    <w:link w:val="120"/>
    <w:uiPriority w:val="99"/>
    <w:pPr>
      <w:shd w:val="clear" w:color="auto" w:fill="FFFFFF"/>
      <w:spacing w:after="840" w:line="240" w:lineRule="atLeast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before="960" w:after="960" w:line="240" w:lineRule="atLeas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123">
    <w:name w:val="Основной текст (12)"/>
    <w:basedOn w:val="a"/>
    <w:link w:val="122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noProof/>
      <w:color w:val="auto"/>
      <w:sz w:val="25"/>
      <w:szCs w:val="25"/>
    </w:rPr>
  </w:style>
  <w:style w:type="paragraph" w:customStyle="1" w:styleId="130">
    <w:name w:val="Основной текст (13)"/>
    <w:basedOn w:val="a"/>
    <w:link w:val="13"/>
    <w:uiPriority w:val="99"/>
    <w:pPr>
      <w:shd w:val="clear" w:color="auto" w:fill="FFFFFF"/>
      <w:spacing w:before="24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2">
    <w:name w:val="Заголовок №1 (3)"/>
    <w:basedOn w:val="a"/>
    <w:link w:val="131"/>
    <w:uiPriority w:val="99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pPr>
      <w:shd w:val="clear" w:color="auto" w:fill="FFFFFF"/>
      <w:spacing w:line="572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50">
    <w:name w:val="Основной текст (15)"/>
    <w:basedOn w:val="a"/>
    <w:link w:val="15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</w:rPr>
  </w:style>
  <w:style w:type="paragraph" w:customStyle="1" w:styleId="201">
    <w:name w:val="Основной текст (20)"/>
    <w:basedOn w:val="a"/>
    <w:link w:val="2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70">
    <w:name w:val="Основной текст (17)"/>
    <w:basedOn w:val="a"/>
    <w:link w:val="1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5"/>
      <w:szCs w:val="25"/>
    </w:rPr>
  </w:style>
  <w:style w:type="paragraph" w:customStyle="1" w:styleId="180">
    <w:name w:val="Основной текст (18)"/>
    <w:basedOn w:val="a"/>
    <w:link w:val="1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paragraph" w:customStyle="1" w:styleId="160">
    <w:name w:val="Основной текст (16)"/>
    <w:basedOn w:val="a"/>
    <w:link w:val="1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paragraph" w:customStyle="1" w:styleId="190">
    <w:name w:val="Основной текст (19)"/>
    <w:basedOn w:val="a"/>
    <w:link w:val="1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character" w:customStyle="1" w:styleId="Bodytext2">
    <w:name w:val="Body text (2)_"/>
    <w:basedOn w:val="a0"/>
    <w:link w:val="Bodytext20"/>
    <w:locked/>
    <w:rsid w:val="0054206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42061"/>
    <w:pPr>
      <w:widowControl w:val="0"/>
      <w:shd w:val="clear" w:color="auto" w:fill="FFFFFF"/>
      <w:spacing w:before="600" w:after="1200" w:line="306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styleId="af">
    <w:name w:val="page number"/>
    <w:basedOn w:val="a0"/>
    <w:uiPriority w:val="99"/>
    <w:rsid w:val="00542061"/>
    <w:rPr>
      <w:rFonts w:cs="Times New Roman"/>
    </w:rPr>
  </w:style>
  <w:style w:type="paragraph" w:styleId="af0">
    <w:name w:val="header"/>
    <w:basedOn w:val="a"/>
    <w:link w:val="af1"/>
    <w:uiPriority w:val="99"/>
    <w:semiHidden/>
    <w:unhideWhenUsed/>
    <w:rsid w:val="001C0A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1C0AEF"/>
    <w:rPr>
      <w:rFonts w:cs="Arial Unicode MS"/>
      <w:color w:val="000000"/>
    </w:rPr>
  </w:style>
  <w:style w:type="paragraph" w:styleId="af2">
    <w:name w:val="footer"/>
    <w:basedOn w:val="a"/>
    <w:link w:val="af3"/>
    <w:uiPriority w:val="99"/>
    <w:unhideWhenUsed/>
    <w:rsid w:val="001C0A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1C0AEF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Подпись к картинке_"/>
    <w:basedOn w:val="a0"/>
    <w:link w:val="1"/>
    <w:uiPriority w:val="99"/>
    <w:locked/>
    <w:rPr>
      <w:rFonts w:ascii="Times New Roman" w:hAnsi="Times New Roman" w:cs="Times New Roman"/>
      <w:spacing w:val="0"/>
      <w:sz w:val="18"/>
      <w:szCs w:val="18"/>
    </w:rPr>
  </w:style>
  <w:style w:type="character" w:customStyle="1" w:styleId="a5">
    <w:name w:val="Подпись к картинке"/>
    <w:basedOn w:val="a4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1">
    <w:name w:val="Заголовок №2"/>
    <w:basedOn w:val="a"/>
    <w:link w:val="22"/>
    <w:uiPriority w:val="99"/>
    <w:pPr>
      <w:shd w:val="clear" w:color="auto" w:fill="FFFFFF"/>
      <w:spacing w:after="480" w:line="54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character" w:customStyle="1" w:styleId="a6">
    <w:name w:val="Основной текст + Полужирный"/>
    <w:uiPriority w:val="99"/>
    <w:rPr>
      <w:rFonts w:ascii="Times New Roman" w:hAnsi="Times New Roman"/>
      <w:b/>
      <w:spacing w:val="0"/>
      <w:sz w:val="23"/>
    </w:rPr>
  </w:style>
  <w:style w:type="character" w:customStyle="1" w:styleId="100">
    <w:name w:val="Основной текст + 10"/>
    <w:aliases w:val="5 pt"/>
    <w:uiPriority w:val="99"/>
    <w:rPr>
      <w:rFonts w:ascii="Times New Roman" w:hAnsi="Times New Roman"/>
      <w:spacing w:val="0"/>
      <w:sz w:val="21"/>
    </w:rPr>
  </w:style>
  <w:style w:type="character" w:customStyle="1" w:styleId="12">
    <w:name w:val="Основной текст + Полужирный1"/>
    <w:uiPriority w:val="99"/>
    <w:rPr>
      <w:rFonts w:ascii="Times New Roman" w:hAnsi="Times New Roman"/>
      <w:b/>
      <w:spacing w:val="0"/>
      <w:sz w:val="23"/>
    </w:rPr>
  </w:style>
  <w:style w:type="character" w:customStyle="1" w:styleId="22">
    <w:name w:val="Заголовок №2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Колонтитул_"/>
    <w:basedOn w:val="a0"/>
    <w:link w:val="a8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7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a9">
    <w:name w:val="Оглавление_"/>
    <w:basedOn w:val="a0"/>
    <w:link w:val="aa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z w:val="23"/>
      <w:szCs w:val="23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character" w:customStyle="1" w:styleId="23">
    <w:name w:val="Подпись к таблице (2)_"/>
    <w:basedOn w:val="a0"/>
    <w:link w:val="2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b">
    <w:name w:val="Подпись к таблице_"/>
    <w:basedOn w:val="a0"/>
    <w:link w:val="ac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101">
    <w:name w:val="Основной текст (10)_"/>
    <w:basedOn w:val="a0"/>
    <w:link w:val="102"/>
    <w:uiPriority w:val="99"/>
    <w:locked/>
    <w:rPr>
      <w:rFonts w:ascii="Times New Roman" w:hAnsi="Times New Roman" w:cs="Times New Roman"/>
      <w:noProof/>
    </w:rPr>
  </w:style>
  <w:style w:type="character" w:customStyle="1" w:styleId="120">
    <w:name w:val="Заголовок №1 (2)_"/>
    <w:basedOn w:val="a0"/>
    <w:link w:val="12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pt0">
    <w:name w:val="Основной текст + 11 pt"/>
    <w:aliases w:val="Полужирный"/>
    <w:uiPriority w:val="99"/>
    <w:rPr>
      <w:rFonts w:ascii="Times New Roman" w:hAnsi="Times New Roman"/>
      <w:b/>
      <w:spacing w:val="0"/>
      <w:sz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i/>
      <w:iCs/>
      <w:sz w:val="15"/>
      <w:szCs w:val="15"/>
    </w:rPr>
  </w:style>
  <w:style w:type="character" w:customStyle="1" w:styleId="122">
    <w:name w:val="Основной текст (12)_"/>
    <w:basedOn w:val="a0"/>
    <w:link w:val="123"/>
    <w:uiPriority w:val="99"/>
    <w:locked/>
    <w:rPr>
      <w:rFonts w:ascii="Times New Roman" w:hAnsi="Times New Roman" w:cs="Times New Roman"/>
      <w:noProof/>
      <w:sz w:val="25"/>
      <w:szCs w:val="25"/>
    </w:rPr>
  </w:style>
  <w:style w:type="character" w:customStyle="1" w:styleId="13">
    <w:name w:val="Основной текст (13)_"/>
    <w:basedOn w:val="a0"/>
    <w:link w:val="130"/>
    <w:uiPriority w:val="99"/>
    <w:locked/>
    <w:rPr>
      <w:rFonts w:ascii="Times New Roman" w:hAnsi="Times New Roman" w:cs="Times New Roman"/>
      <w:sz w:val="23"/>
      <w:szCs w:val="23"/>
    </w:rPr>
  </w:style>
  <w:style w:type="character" w:customStyle="1" w:styleId="131">
    <w:name w:val="Заголовок №1 (3)_"/>
    <w:basedOn w:val="a0"/>
    <w:link w:val="132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Основной текст (14)_"/>
    <w:basedOn w:val="a0"/>
    <w:link w:val="1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5">
    <w:name w:val="Основной текст (15)_"/>
    <w:basedOn w:val="a0"/>
    <w:link w:val="150"/>
    <w:uiPriority w:val="99"/>
    <w:locked/>
    <w:rPr>
      <w:rFonts w:ascii="Times New Roman" w:hAnsi="Times New Roman" w:cs="Times New Roman"/>
    </w:rPr>
  </w:style>
  <w:style w:type="character" w:customStyle="1" w:styleId="200">
    <w:name w:val="Основной текст (20)_"/>
    <w:basedOn w:val="a0"/>
    <w:link w:val="201"/>
    <w:uiPriority w:val="99"/>
    <w:locked/>
    <w:rPr>
      <w:rFonts w:ascii="Times New Roman" w:hAnsi="Times New Roman" w:cs="Times New Roman"/>
    </w:rPr>
  </w:style>
  <w:style w:type="character" w:customStyle="1" w:styleId="17">
    <w:name w:val="Основной текст (17)_"/>
    <w:basedOn w:val="a0"/>
    <w:link w:val="170"/>
    <w:uiPriority w:val="99"/>
    <w:locked/>
    <w:rPr>
      <w:rFonts w:ascii="Times New Roman" w:hAnsi="Times New Roman" w:cs="Times New Roman"/>
      <w:noProof/>
      <w:sz w:val="25"/>
      <w:szCs w:val="25"/>
    </w:rPr>
  </w:style>
  <w:style w:type="character" w:customStyle="1" w:styleId="18">
    <w:name w:val="Основной текст (18)_"/>
    <w:basedOn w:val="a0"/>
    <w:link w:val="180"/>
    <w:uiPriority w:val="99"/>
    <w:locked/>
    <w:rPr>
      <w:rFonts w:ascii="Times New Roman" w:hAnsi="Times New Roman" w:cs="Times New Roman"/>
      <w:noProof/>
    </w:rPr>
  </w:style>
  <w:style w:type="character" w:customStyle="1" w:styleId="16">
    <w:name w:val="Основной текст (16)_"/>
    <w:basedOn w:val="a0"/>
    <w:link w:val="160"/>
    <w:uiPriority w:val="99"/>
    <w:locked/>
    <w:rPr>
      <w:rFonts w:ascii="Times New Roman" w:hAnsi="Times New Roman" w:cs="Times New Roman"/>
      <w:noProof/>
    </w:rPr>
  </w:style>
  <w:style w:type="character" w:customStyle="1" w:styleId="19">
    <w:name w:val="Основной текст (19)_"/>
    <w:basedOn w:val="a0"/>
    <w:link w:val="190"/>
    <w:uiPriority w:val="99"/>
    <w:locked/>
    <w:rPr>
      <w:rFonts w:ascii="Times New Roman" w:hAnsi="Times New Roman" w:cs="Times New Roman"/>
      <w:noProof/>
    </w:rPr>
  </w:style>
  <w:style w:type="paragraph" w:customStyle="1" w:styleId="1">
    <w:name w:val="Подпись к картинке1"/>
    <w:basedOn w:val="a"/>
    <w:link w:val="a4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140" w:after="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before="60" w:line="277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ad">
    <w:name w:val="Body Text"/>
    <w:basedOn w:val="a"/>
    <w:link w:val="ae"/>
    <w:uiPriority w:val="99"/>
    <w:pPr>
      <w:shd w:val="clear" w:color="auto" w:fill="FFFFFF"/>
      <w:spacing w:before="360" w:after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Arial Unicode MS"/>
      <w:color w:val="000000"/>
    </w:rPr>
  </w:style>
  <w:style w:type="paragraph" w:customStyle="1" w:styleId="a8">
    <w:name w:val="Колонтитул"/>
    <w:basedOn w:val="a"/>
    <w:link w:val="a7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a">
    <w:name w:val="Оглавление"/>
    <w:basedOn w:val="a"/>
    <w:link w:val="a9"/>
    <w:uiPriority w:val="99"/>
    <w:pPr>
      <w:shd w:val="clear" w:color="auto" w:fill="FFFFFF"/>
      <w:spacing w:before="1440" w:line="547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24">
    <w:name w:val="Подпись к таблице (2)"/>
    <w:basedOn w:val="a"/>
    <w:link w:val="2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c">
    <w:name w:val="Подпись к таблице"/>
    <w:basedOn w:val="a"/>
    <w:link w:val="ab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102">
    <w:name w:val="Основной текст (10)"/>
    <w:basedOn w:val="a"/>
    <w:link w:val="101"/>
    <w:uiPriority w:val="99"/>
    <w:pPr>
      <w:shd w:val="clear" w:color="auto" w:fill="FFFFFF"/>
      <w:spacing w:before="300" w:line="240" w:lineRule="atLeast"/>
    </w:pPr>
    <w:rPr>
      <w:rFonts w:ascii="Times New Roman" w:hAnsi="Times New Roman" w:cs="Times New Roman"/>
      <w:noProof/>
      <w:color w:val="auto"/>
    </w:rPr>
  </w:style>
  <w:style w:type="paragraph" w:customStyle="1" w:styleId="121">
    <w:name w:val="Заголовок №1 (2)"/>
    <w:basedOn w:val="a"/>
    <w:link w:val="120"/>
    <w:uiPriority w:val="99"/>
    <w:pPr>
      <w:shd w:val="clear" w:color="auto" w:fill="FFFFFF"/>
      <w:spacing w:after="840" w:line="240" w:lineRule="atLeast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before="960" w:after="960" w:line="240" w:lineRule="atLeas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123">
    <w:name w:val="Основной текст (12)"/>
    <w:basedOn w:val="a"/>
    <w:link w:val="122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noProof/>
      <w:color w:val="auto"/>
      <w:sz w:val="25"/>
      <w:szCs w:val="25"/>
    </w:rPr>
  </w:style>
  <w:style w:type="paragraph" w:customStyle="1" w:styleId="130">
    <w:name w:val="Основной текст (13)"/>
    <w:basedOn w:val="a"/>
    <w:link w:val="13"/>
    <w:uiPriority w:val="99"/>
    <w:pPr>
      <w:shd w:val="clear" w:color="auto" w:fill="FFFFFF"/>
      <w:spacing w:before="24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2">
    <w:name w:val="Заголовок №1 (3)"/>
    <w:basedOn w:val="a"/>
    <w:link w:val="131"/>
    <w:uiPriority w:val="99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pPr>
      <w:shd w:val="clear" w:color="auto" w:fill="FFFFFF"/>
      <w:spacing w:line="572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50">
    <w:name w:val="Основной текст (15)"/>
    <w:basedOn w:val="a"/>
    <w:link w:val="15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</w:rPr>
  </w:style>
  <w:style w:type="paragraph" w:customStyle="1" w:styleId="201">
    <w:name w:val="Основной текст (20)"/>
    <w:basedOn w:val="a"/>
    <w:link w:val="2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70">
    <w:name w:val="Основной текст (17)"/>
    <w:basedOn w:val="a"/>
    <w:link w:val="1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5"/>
      <w:szCs w:val="25"/>
    </w:rPr>
  </w:style>
  <w:style w:type="paragraph" w:customStyle="1" w:styleId="180">
    <w:name w:val="Основной текст (18)"/>
    <w:basedOn w:val="a"/>
    <w:link w:val="1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paragraph" w:customStyle="1" w:styleId="160">
    <w:name w:val="Основной текст (16)"/>
    <w:basedOn w:val="a"/>
    <w:link w:val="1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paragraph" w:customStyle="1" w:styleId="190">
    <w:name w:val="Основной текст (19)"/>
    <w:basedOn w:val="a"/>
    <w:link w:val="1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character" w:customStyle="1" w:styleId="Bodytext2">
    <w:name w:val="Body text (2)_"/>
    <w:basedOn w:val="a0"/>
    <w:link w:val="Bodytext20"/>
    <w:locked/>
    <w:rsid w:val="0054206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42061"/>
    <w:pPr>
      <w:widowControl w:val="0"/>
      <w:shd w:val="clear" w:color="auto" w:fill="FFFFFF"/>
      <w:spacing w:before="600" w:after="1200" w:line="306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styleId="af">
    <w:name w:val="page number"/>
    <w:basedOn w:val="a0"/>
    <w:uiPriority w:val="99"/>
    <w:rsid w:val="00542061"/>
    <w:rPr>
      <w:rFonts w:cs="Times New Roman"/>
    </w:rPr>
  </w:style>
  <w:style w:type="paragraph" w:styleId="af0">
    <w:name w:val="header"/>
    <w:basedOn w:val="a"/>
    <w:link w:val="af1"/>
    <w:uiPriority w:val="99"/>
    <w:semiHidden/>
    <w:unhideWhenUsed/>
    <w:rsid w:val="001C0A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1C0AEF"/>
    <w:rPr>
      <w:rFonts w:cs="Arial Unicode MS"/>
      <w:color w:val="000000"/>
    </w:rPr>
  </w:style>
  <w:style w:type="paragraph" w:styleId="af2">
    <w:name w:val="footer"/>
    <w:basedOn w:val="a"/>
    <w:link w:val="af3"/>
    <w:uiPriority w:val="99"/>
    <w:unhideWhenUsed/>
    <w:rsid w:val="001C0A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1C0AEF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Актовый зал</dc:creator>
  <cp:lastModifiedBy>Актовый зал</cp:lastModifiedBy>
  <cp:revision>3</cp:revision>
  <dcterms:created xsi:type="dcterms:W3CDTF">2020-11-13T10:21:00Z</dcterms:created>
  <dcterms:modified xsi:type="dcterms:W3CDTF">2020-11-13T10:22:00Z</dcterms:modified>
</cp:coreProperties>
</file>