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16" w:rsidRPr="00355B16" w:rsidRDefault="00355B16" w:rsidP="00355B16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bookmarkStart w:id="0" w:name="_GoBack"/>
      <w:bookmarkEnd w:id="0"/>
      <w:r w:rsidRPr="00355B16">
        <w:rPr>
          <w:rFonts w:ascii="Arial" w:eastAsia="Times New Roman" w:hAnsi="Arial" w:cs="Arial"/>
          <w:kern w:val="36"/>
          <w:sz w:val="42"/>
          <w:szCs w:val="42"/>
          <w:lang w:eastAsia="ru-RU"/>
        </w:rPr>
        <w:t xml:space="preserve">О необходимости обеспечения </w:t>
      </w:r>
      <w:proofErr w:type="gramStart"/>
      <w:r w:rsidRPr="00355B16">
        <w:rPr>
          <w:rFonts w:ascii="Arial" w:eastAsia="Times New Roman" w:hAnsi="Arial" w:cs="Arial"/>
          <w:kern w:val="36"/>
          <w:sz w:val="42"/>
          <w:szCs w:val="42"/>
          <w:lang w:eastAsia="ru-RU"/>
        </w:rPr>
        <w:t>контроля за</w:t>
      </w:r>
      <w:proofErr w:type="gramEnd"/>
      <w:r w:rsidRPr="00355B16">
        <w:rPr>
          <w:rFonts w:ascii="Arial" w:eastAsia="Times New Roman" w:hAnsi="Arial" w:cs="Arial"/>
          <w:kern w:val="36"/>
          <w:sz w:val="42"/>
          <w:szCs w:val="42"/>
          <w:lang w:eastAsia="ru-RU"/>
        </w:rPr>
        <w:t xml:space="preserve"> детьми в каникулярное время и организации безопасного досуга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Новогодние и Рождественские праздники, каникулы - замечательное время для детей и взрослых, пора отдыха, интересных дел, новых впечатлений. Для того чтобы эти дни не были омрачены бедой, необходимо обратить особое внимание на соблюдение мер безопасного поведения как детей, так и взрослых.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 вашего ребенка появится  больше свободного времени для приключений и ребяческих фантазий,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 у вас – забот и тревог за их безопасность. Чтобы избежать непредвиденных ситуаций с детьми, убедительно просим вас позаботиться  о безопасности ваших детей, особенно если они остаются дома без присмотра взрослых. </w:t>
      </w:r>
      <w:r w:rsidRPr="00355B1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Помните, что в это время значительно увеличивается риск уличного и бытового травматизма. 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Правила пожарной безопасности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 период проведения новогодних праздников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Чтобы новогодние праздники не омрачились бедой, запомните эти простые правила:</w:t>
      </w:r>
    </w:p>
    <w:p w:rsidR="00355B16" w:rsidRPr="00355B16" w:rsidRDefault="00355B16" w:rsidP="00355B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Ёлка устанавливается на устойчивой подставке, подальше от отопительных приборов.</w:t>
      </w:r>
    </w:p>
    <w:p w:rsidR="00355B16" w:rsidRPr="00355B16" w:rsidRDefault="00355B16" w:rsidP="00355B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освещения елки необходимо использовать только исправные электрические гирлянды заводского изготовления.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Запрещается: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* украшать елку свечами, ватой, игрушками из бумаги и целлулоида;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*  одевать маскарадные костюмы из марли, ваты, бумаги и картона;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*  применять свечи и хлопушки, устраивать фейерверки и другие световые пожароопасные эффекты, которые могут привести к пожару;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*  использовать ставни на окнах для затемнения помещений;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* оставлять без присмотра детей во время новогодних мероприятий.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Выполняйте эти элементарные правила пожарной безопасности и строго контролируйте поведение детей в дни зимних каникул! Напоминаем, что в случае возникновения пожара в службу спасения можно позвонить по телефону 01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Памятка для родителей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«Техника безопасности учащихся в период зимних каникул»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Зимой детей подстерегает повышенная опасность на дорогах, у водоемов, на игровых площадках.  Этому способствует погода и любопытство детей, наличие свободного времени, а главное - отсутствие должного контроля со стороны взрослых.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период зимних каникул учащиеся должны помнить о своей безопасности и своём здоровье.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Уважаемые родители!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1.Формируйте у детей навыки обеспечения личной безопасности.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2.Проводите с детьми беседы, объясняя важные правила, соблюдение которых поможет сохранить жизнь.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4.Не разрешайте детям разговаривать с незнакомыми людьми,  трогать незнакомые предметы (о подозрительных людях и предметах немедленно сообщать взрослым)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Запрещайте пребывание детей вблизи водоёмов, выход на лёд.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6.Напоминайте детям о правилах дорожного движения для пешеходов в зимний период.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 Необходимо напоминать правила безопасности жизнедеятельности своему ребёнку </w:t>
      </w:r>
      <w:r w:rsidRPr="00355B16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ежедневно</w:t>
      </w: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Советы родителям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Совет первый</w:t>
      </w: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- Заранее продумайте, как будут организованы каникулы.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           </w:t>
      </w:r>
      <w:r w:rsidRPr="00355B1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Совет второй</w:t>
      </w: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- Прогулки, игры и спортивные занятия на свежем воздухе - вот лучший отдых. Пребывание на свежем воздухе как можно дольше от проезжих дорог, транспорта, предприятий.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 </w:t>
      </w:r>
      <w:r w:rsidRPr="00355B1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Совет третий</w:t>
      </w: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- постарайтесь сделать все от вас зависящее, чтобы уберечь ребенка от различных травм.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 Помните, что в каникулы увеличивается риск не только уличного, но и бытового травматизма. Поговорите с ребенком об этом.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 </w:t>
      </w:r>
      <w:r w:rsidRPr="00355B1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Совет четвертый</w:t>
      </w: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- Необходимо соблюдать режим дня. Чем младше по возрасту ребенок, тем больше времени требуется его мозгу и всему организму, чтобы полностью восстановить работоспособность.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 </w:t>
      </w:r>
      <w:r w:rsidRPr="00355B1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Совет пятый</w:t>
      </w: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- Чтобы каникулы стали временем восстановления и накопления сил вашего ребенка, необходимо, чтобы в его рационе было </w:t>
      </w:r>
      <w:proofErr w:type="gramStart"/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достаточно молочных</w:t>
      </w:r>
      <w:proofErr w:type="gramEnd"/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мясных продуктов, овощей, фруктов.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 </w:t>
      </w:r>
      <w:r w:rsidRPr="00355B1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Совет шестой</w:t>
      </w: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- Каникулы - самое подходящее время для экскурсий, совместного посещения музея, кинотеатра, бассейна и т.д.</w:t>
      </w:r>
    </w:p>
    <w:p w:rsidR="00355B16" w:rsidRPr="00355B16" w:rsidRDefault="00355B16" w:rsidP="00355B1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5B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0F2080" w:rsidRDefault="00355B16"/>
    <w:sectPr w:rsidR="000F2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32EC6"/>
    <w:multiLevelType w:val="multilevel"/>
    <w:tmpl w:val="4958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F1"/>
    <w:rsid w:val="00355B16"/>
    <w:rsid w:val="004B6D7C"/>
    <w:rsid w:val="009E0547"/>
    <w:rsid w:val="00F6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5B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B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5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5B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B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5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Актовый зал</cp:lastModifiedBy>
  <cp:revision>3</cp:revision>
  <dcterms:created xsi:type="dcterms:W3CDTF">2020-12-24T05:25:00Z</dcterms:created>
  <dcterms:modified xsi:type="dcterms:W3CDTF">2020-12-24T05:25:00Z</dcterms:modified>
</cp:coreProperties>
</file>