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Осторожно, тонкий лёд!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sz w:val="28"/>
          <w:szCs w:val="28"/>
        </w:rPr>
      </w:pPr>
      <w:r w:rsidRPr="00AE4204">
        <w:rPr>
          <w:sz w:val="28"/>
          <w:szCs w:val="28"/>
        </w:rPr>
        <w:t xml:space="preserve">Один из опознавательных признаков прочности льда – его цвет. </w:t>
      </w:r>
      <w:proofErr w:type="gramStart"/>
      <w:r w:rsidRPr="00AE4204">
        <w:rPr>
          <w:sz w:val="28"/>
          <w:szCs w:val="28"/>
        </w:rPr>
        <w:t>Во время оттепели или дождей лед становится белым (матовым, а иногда и желтоватым (значит он не прочен).</w:t>
      </w:r>
      <w:proofErr w:type="gramEnd"/>
      <w:r w:rsidRPr="00AE4204">
        <w:rPr>
          <w:sz w:val="28"/>
          <w:szCs w:val="28"/>
        </w:rPr>
        <w:t xml:space="preserve"> Надежный ледяной покров имеет синеватый или зеленоватый оттенок.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ЗАПРЕЩАЕТСЯ: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выходить на водоемы;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переправляться через реку;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подходить близко к реке в местах затора льда;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стоять на обрывистом берегу, подвергающемуся разливу и обвалу;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собираться на мостиках, плотинах и запрудах;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приближаться к ледяным заторам, отталкивать льдины от берегов;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- измерять глубину реки или любого водоема;</w:t>
      </w:r>
    </w:p>
    <w:p w:rsidR="00151EB0" w:rsidRPr="00151EB0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b w:val="0"/>
          <w:bCs w:val="0"/>
          <w:sz w:val="28"/>
          <w:szCs w:val="28"/>
        </w:rPr>
      </w:pPr>
      <w:r w:rsidRPr="00AE4204">
        <w:rPr>
          <w:sz w:val="28"/>
          <w:szCs w:val="28"/>
        </w:rPr>
        <w:t>- ходит</w:t>
      </w:r>
      <w:r>
        <w:rPr>
          <w:sz w:val="28"/>
          <w:szCs w:val="28"/>
        </w:rPr>
        <w:t>ь по льдинам и кататься на них.</w:t>
      </w:r>
    </w:p>
    <w:p w:rsidR="00151EB0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Взрослые!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Monotype Corsiva" w:hAnsi="Monotype Corsiva"/>
          <w:sz w:val="40"/>
          <w:szCs w:val="40"/>
        </w:rPr>
      </w:pPr>
      <w:r w:rsidRPr="00AE4204">
        <w:rPr>
          <w:rStyle w:val="a4"/>
          <w:rFonts w:ascii="Monotype Corsiva" w:hAnsi="Monotype Corsiva"/>
          <w:sz w:val="40"/>
          <w:szCs w:val="40"/>
          <w:bdr w:val="none" w:sz="0" w:space="0" w:color="auto" w:frame="1"/>
        </w:rPr>
        <w:t>Не оставляйте детей без присмотра!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Оставаясь без присмотра родителей и старших, не зная мер безопасности, д</w:t>
      </w:r>
      <w:r>
        <w:rPr>
          <w:sz w:val="28"/>
          <w:szCs w:val="28"/>
        </w:rPr>
        <w:t>ети играют на обрывистом берегу</w:t>
      </w:r>
      <w:r w:rsidRPr="00151EB0">
        <w:rPr>
          <w:sz w:val="28"/>
          <w:szCs w:val="28"/>
        </w:rPr>
        <w:t xml:space="preserve"> </w:t>
      </w:r>
      <w:proofErr w:type="spellStart"/>
      <w:r w:rsidRPr="00AE4204">
        <w:rPr>
          <w:sz w:val="28"/>
          <w:szCs w:val="28"/>
        </w:rPr>
        <w:t>измер</w:t>
      </w:r>
      <w:r>
        <w:rPr>
          <w:sz w:val="28"/>
          <w:szCs w:val="28"/>
        </w:rPr>
        <w:t>ют</w:t>
      </w:r>
      <w:proofErr w:type="spellEnd"/>
      <w:r w:rsidRPr="00AE4204">
        <w:rPr>
          <w:sz w:val="28"/>
          <w:szCs w:val="28"/>
        </w:rPr>
        <w:t xml:space="preserve"> глубину реки или любого водоема. Такая беспечность порой кончается трагически.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Осенью</w:t>
      </w:r>
      <w:r w:rsidRPr="00AE4204">
        <w:rPr>
          <w:sz w:val="28"/>
          <w:szCs w:val="28"/>
        </w:rPr>
        <w:t xml:space="preserve"> нужно усилить </w:t>
      </w:r>
      <w:proofErr w:type="gramStart"/>
      <w:r w:rsidRPr="00AE4204">
        <w:rPr>
          <w:sz w:val="28"/>
          <w:szCs w:val="28"/>
        </w:rPr>
        <w:t>контроль за</w:t>
      </w:r>
      <w:proofErr w:type="gramEnd"/>
      <w:r w:rsidRPr="00AE4204">
        <w:rPr>
          <w:sz w:val="28"/>
          <w:szCs w:val="28"/>
        </w:rPr>
        <w:t xml:space="preserve"> местами игр детей.</w:t>
      </w:r>
    </w:p>
    <w:p w:rsidR="00151EB0" w:rsidRPr="00AE4204" w:rsidRDefault="00151EB0" w:rsidP="00151EB0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E4204">
        <w:rPr>
          <w:sz w:val="28"/>
          <w:szCs w:val="28"/>
        </w:rPr>
        <w:t>Родители и педагоги! Не допускайте детей к реке без надзора взрослых, особенно во время ледо</w:t>
      </w:r>
      <w:r>
        <w:rPr>
          <w:sz w:val="28"/>
          <w:szCs w:val="28"/>
        </w:rPr>
        <w:t>става</w:t>
      </w:r>
      <w:r w:rsidRPr="00AE4204">
        <w:rPr>
          <w:sz w:val="28"/>
          <w:szCs w:val="28"/>
        </w:rPr>
        <w:t xml:space="preserve">; предупредите их об опасности нахождения на льду. Расскажите детям о правилах поведения в период </w:t>
      </w:r>
      <w:r>
        <w:rPr>
          <w:sz w:val="28"/>
          <w:szCs w:val="28"/>
        </w:rPr>
        <w:t>ледостава</w:t>
      </w:r>
      <w:r w:rsidRPr="00AE4204">
        <w:rPr>
          <w:sz w:val="28"/>
          <w:szCs w:val="28"/>
        </w:rPr>
        <w:t>, запрещайте им играть у воды, пресекайте лихачество. Оторванная льдина, холодная вода, быстрое течение грозят гибелью.</w:t>
      </w:r>
    </w:p>
    <w:p w:rsidR="006773BE" w:rsidRDefault="006773BE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>
        <w:rPr>
          <w:rStyle w:val="a4"/>
          <w:color w:val="111111"/>
        </w:rPr>
        <w:lastRenderedPageBreak/>
        <w:t>ПАМЯТКА</w:t>
      </w:r>
      <w:r>
        <w:rPr>
          <w:color w:val="111111"/>
        </w:rPr>
        <w:br/>
      </w:r>
      <w:r>
        <w:rPr>
          <w:rStyle w:val="a4"/>
          <w:color w:val="111111"/>
        </w:rPr>
        <w:t>для населения по соблюдению правил </w:t>
      </w:r>
      <w:r>
        <w:rPr>
          <w:color w:val="111111"/>
        </w:rPr>
        <w:br/>
      </w:r>
      <w:r>
        <w:rPr>
          <w:rStyle w:val="a4"/>
          <w:color w:val="111111"/>
        </w:rPr>
        <w:t>пожарной безопасности и действиям в случае возникновения пожара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br/>
        <w:t>1.Умейте правильно оценить опасность возникновения пожара в своем доме или квартире. Убедитесь в исправности отопительных печей, электропроводки и электроприборов. Продумайте заранее свои действия при возникновении пожара и пути эвакуации.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2.Выбор средства борьбы с огнем. Вы располагаете многими средствами, позволяющими потушить огонь в самом начале: одеяла, грубая ткань, мешковина, вода в емкостях, земля.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3.Чистота и порядок. Дом, в котором царят чистота, и порядок более защищен от пожара. Слой пыли, пленки жира, старые вещи, загромождающие вашу квартиру, способствуют быстрому распространению огня.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4.Храните химические вещества в прохладном и проветриваемом помещении, не допускайте нагревания аэрозольных баллончиков выше 40 градусов, не распыляйте их содержимое вблизи открытого огня, не разбирайте их и не давайте детям, не бросайте в огонь. Пустой баллончик способен взрываться, так же как и полный. Всегда знакомитесь с инструкцией по использованию, расположенной на всех средствах с наличием химических веществ.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5.Освободите ваши чердаки и гаражи от ненужных вещей.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6.Очистите территорию.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7.Электропроводка и электроприборы должны быть исправны и соответствовать условиям эксплуатации. Электропроводка должна выполняться только квалифицированными мастерами. Электропроводка с поврежденной или ветхой изоляцией заменяется. Не устанавливайте вместо заводского плавкого предохранителя (пробки) самодельные устройства, это неизбежно нарушит </w:t>
      </w:r>
      <w:proofErr w:type="gramStart"/>
      <w:r>
        <w:rPr>
          <w:color w:val="111111"/>
        </w:rPr>
        <w:t>контроль за</w:t>
      </w:r>
      <w:proofErr w:type="gramEnd"/>
      <w:r>
        <w:rPr>
          <w:color w:val="111111"/>
        </w:rPr>
        <w:t xml:space="preserve"> исправностью электропроводки. Не перегружайте электросеть, включая одновременно слишком много электроприборов или несколько мощных электроприборов в одну розетку. Не располагайте электрообогреватели вблизи легковоспламеняющихся предметов (штор, покрывал и </w:t>
      </w:r>
      <w:proofErr w:type="spellStart"/>
      <w:r>
        <w:rPr>
          <w:color w:val="111111"/>
        </w:rPr>
        <w:t>т</w:t>
      </w:r>
      <w:proofErr w:type="gramStart"/>
      <w:r>
        <w:rPr>
          <w:color w:val="111111"/>
        </w:rPr>
        <w:t>.п</w:t>
      </w:r>
      <w:proofErr w:type="spellEnd"/>
      <w:proofErr w:type="gramEnd"/>
      <w:r>
        <w:rPr>
          <w:color w:val="111111"/>
        </w:rPr>
        <w:t>) и мебели. Не оставляйте электрообогреватели без присмотра или под присмотром детей, не допускайте их перегрева. В помещениях для скота используйте светильники с защитными колпаками, так как лампочки могут взрываться с разбросом раскаленных частиц и попаданием их на сено, солому и т.п.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8.Эксплуатируйте телевизор в соответствии с инструкцией. При его установке обеспечьте хорошую вентиляцию задней панели, вдали от источников тепла. Внимание! Потрескивание и появление синеватого дыма свидетельствует, что разрыв электронно-лучевой трубки неизбежен. Немедленно отключите телевизор от сети.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9.Опасность на кухне. Кухня в доме – объект повышенной пожарной опасности из-за наличия печей, газовых или электрических плит, других электроприборов. </w:t>
      </w:r>
      <w:r>
        <w:rPr>
          <w:color w:val="111111"/>
        </w:rPr>
        <w:br/>
        <w:t>Газовые баллоны и установки. Вы несете ответственность за исправность газового оборудования внутри квартиры. Убедитесь, что гибкий шланг плотно надет на кран и затянут хомут. Максимальный срок службы шланга – 4 года. Утечку газа можно обнаружить с помощью мыльной воды, нанеся её на стыки – при утечке образуются пузырьки или по запаху вблизи места утечки. При обнаружении утечки газа запрещается: пользоваться открытым огнем (спички, свеча), включать или выключать электроприборы в помещении – это может вызвать появление искры в месте контактов и, как следствие, взрыв газа. Откройте все окна и двери для проветривания. По возможности закройте вентиль баллона, если причиной утечки является не он. Сообщите в службу газа. Если загорелся газ в месте утечки – не задувайте пламя, уберите рядом находящиеся сгораемые предметы и вещи, попытайтесь закрыть вентиль (кран) обернув руки мокрой тряпкой. Помните - пока горит газ, нет опасности взрыва. Немедленно вызовите пожарную охрану. </w:t>
      </w:r>
      <w:r>
        <w:rPr>
          <w:color w:val="111111"/>
        </w:rPr>
        <w:br/>
        <w:t xml:space="preserve">Отопительные печи. Кладку печей должен производить специалист, соблюдая при этом предусмотренные размеры </w:t>
      </w:r>
      <w:proofErr w:type="spellStart"/>
      <w:r>
        <w:rPr>
          <w:color w:val="111111"/>
        </w:rPr>
        <w:t>отступок</w:t>
      </w:r>
      <w:proofErr w:type="spellEnd"/>
      <w:r>
        <w:rPr>
          <w:color w:val="111111"/>
        </w:rPr>
        <w:t xml:space="preserve"> и разделок, что предотвратит загорание деревянных </w:t>
      </w:r>
      <w:r>
        <w:rPr>
          <w:color w:val="111111"/>
        </w:rPr>
        <w:lastRenderedPageBreak/>
        <w:t xml:space="preserve">строительных конструкций. Ежегодно осматривайте печи и дымовые трубы с целью выявления трещин в кладке, делайте при необходимости ремонт и обязательную побелку трубы в чердачном помещении, что позволит своевременно обнаружить трещины и выход из них дыма. Очищайте дымоходы, иначе возможно возгорание с выбросом скопившейся в них сажи. Не перекаливайте печи, лучше теплее оденьтесь. Запрещается производить растопку легковоспламеняющимися и горючими жидкостями (бензин, дизтопливо и т.п.). Не развешивайте бельё над плитой и вблизи её. Не оставляйте без присмотра или под контролем детей топящиеся печи. Следите за наличием и исправностью </w:t>
      </w:r>
      <w:proofErr w:type="spellStart"/>
      <w:r>
        <w:rPr>
          <w:color w:val="111111"/>
        </w:rPr>
        <w:t>предтопочного</w:t>
      </w:r>
      <w:proofErr w:type="spellEnd"/>
      <w:r>
        <w:rPr>
          <w:color w:val="111111"/>
        </w:rPr>
        <w:t xml:space="preserve"> листа из жести. Не оставляйте приготовляемую пищу на огне без присмотра. При загорании масла или жира не выливайте его в ведро с водой или раковину и не тушите его водой, это вызовет распространение огня по всей кухне. Накройте посуду с горящим маслом (жиром) крышкой или мокрой тряпкой, уберите её с нагревательного прибора (плиты) и оставьте накрытой до полного охлаждения.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10.Курильщик в пьяном виде – это поджигатель. Не курите в постели. Затушите сигарету, перед тем как зайти в помещение для скота, дровяник, сеновал. В квартире имейте пепельницу из несгораемого материала.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11.Пиротехника. Это искусство, доступное далеко не каждому. Не устраивайте любительских фейерверков. Некачественная пиротехника может привести к </w:t>
      </w:r>
      <w:proofErr w:type="spellStart"/>
      <w:r>
        <w:rPr>
          <w:color w:val="111111"/>
        </w:rPr>
        <w:t>травмированию</w:t>
      </w:r>
      <w:proofErr w:type="spellEnd"/>
      <w:r>
        <w:rPr>
          <w:color w:val="111111"/>
        </w:rPr>
        <w:t>, а то и гибели при её применении. Наличие и разброс горящих частиц на большое расстояние от пиротехнических устройств, при попадании на горючие материалы – это пожар.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12.Дети. Оберегайте детей от пожара, знакомьте их с этой опасностью, контролируйте поведение и поступки.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a4"/>
          <w:color w:val="111111"/>
        </w:rPr>
        <w:t>ПОМНИТЕ!</w:t>
      </w:r>
      <w:r>
        <w:rPr>
          <w:color w:val="111111"/>
        </w:rPr>
        <w:t> Дети во всем подражают взрослым.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13.Если произошел пожар. Не забывайте, что в закрытом помещении первый враг для вас не огонь, а дым, который слепит и душит. Что нужно делать: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сохранять хладнокровие;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вызвать или послать вызвать пожарную охрану по </w:t>
      </w:r>
      <w:r>
        <w:rPr>
          <w:rStyle w:val="a4"/>
          <w:color w:val="111111"/>
        </w:rPr>
        <w:t>телефону 01,101,112</w:t>
      </w:r>
      <w:r>
        <w:rPr>
          <w:color w:val="111111"/>
        </w:rPr>
        <w:t>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бороться с пожаром в самом его начале, пытаясь потушить не огонь, а то, что горит, используя подручные средства;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если загорание собственными силами не удается ликвидировать, необходимо покинуть помещение, закрыть за собой открытые окна и двери, чтобы предотвратить приток свежего воздуха, способствующего усилению горения и распространения огня;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проходить задымленное помещение нужно в зоне наименьшей концентрации дыма, чаще всего ближе к полу, при этом закрыть рот и нос мокрым полотенцем или платком;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при эвакуации через оконный проем одноэтажного здания следует последовательно разбить стекло любым предметом (стул, табурет, цветочный горшок и т.п.), затем вынуть оставшиеся осколки стекла из рамы, обернув руки тканью, бросить наружу одеяло, коврик и т.п., чтобы не повредиться стеклом при эвакуации, и покинуть помещение;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обязательно встретьте прибывших пожарных и информируйте их обо всех обстоятельствах возникновения пожара и места его возникновения, принятых вами мерах и т.д.;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не пытайтесь проникать повторно в горящее здание (помещение), чаще всего это заканчивается трагически;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rStyle w:val="a4"/>
          <w:color w:val="111111"/>
        </w:rPr>
        <w:t>ПОМНИТЕ!</w:t>
      </w:r>
      <w:r>
        <w:rPr>
          <w:color w:val="111111"/>
        </w:rPr>
        <w:t> При пожаре ищите детей в самых укромных местах, где они могут спрятаться – под кроватью, в шкафу, за шторой и т.д.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- если на человеке загорелась одежда нельзя бежать – горение только усиливается, нужно незамедлительно упасть и кататься по полу (земле), либо набросить на себя кусок плотной ткани, если есть рядом вода – использовать её. Однако если горит не сама одежда, а пролитый на неё бензин – воду не применять.</w:t>
      </w:r>
    </w:p>
    <w:p w:rsidR="00C56439" w:rsidRDefault="00C56439" w:rsidP="00C5643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14.Первичные (подручные) средства для тушения и способы тушения различных веществ и материалов.</w:t>
      </w:r>
      <w:r>
        <w:rPr>
          <w:color w:val="111111"/>
        </w:rPr>
        <w:br/>
      </w:r>
      <w:r>
        <w:rPr>
          <w:color w:val="111111"/>
        </w:rPr>
        <w:lastRenderedPageBreak/>
        <w:t>Как правило, пожар начинается с незначительного очага горения. Тушение его в этот период не представляет большой трудности, если вы будете обладать необходимыми знаниями.</w:t>
      </w:r>
      <w:r>
        <w:rPr>
          <w:color w:val="111111"/>
        </w:rPr>
        <w:br/>
        <w:t>Вода является универсальным средством для тушения пожара, ею тушатся изделия из дерева, ткань, бумага и т.п. Запрещается тушить водой электропроводку и электроприборы под напряжением во избежание удара электротоком, бензин и другие легковоспламеняющиеся жидкости. Небольшие горящие предметы надо немедленно накрыть плотными материалами до полного прекращения горения. Воду на тушение следует подавать из небольшой емкости типа ведра в очаг горения, избегая попадания испарений на лицо и другие части тела.</w:t>
      </w:r>
      <w:r>
        <w:rPr>
          <w:color w:val="111111"/>
        </w:rPr>
        <w:br/>
        <w:t>Земля (песок) применяются как для тушения материалов из дерева, так и легковоспламеняющихся жидкостей (бензина и т.п.).</w:t>
      </w:r>
      <w:r>
        <w:rPr>
          <w:color w:val="111111"/>
        </w:rPr>
        <w:br/>
        <w:t>Тушение электропроводки и электроприборов водой, возможно, только после их обесточивания. Если загорелся телевизор, в первую очередь необходимо отключить его от сети, затем набросить плотное одеяло или ткань, а когда горение прекратиться – проветрить комнату. Обязательно нужно удалить всех из помещения, поскольку продукты горения пластмасс и полимеров очень токсичны.</w:t>
      </w:r>
    </w:p>
    <w:p w:rsidR="00C56439" w:rsidRDefault="00C56439">
      <w:bookmarkStart w:id="0" w:name="_GoBack"/>
      <w:bookmarkEnd w:id="0"/>
    </w:p>
    <w:sectPr w:rsidR="00C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D"/>
    <w:rsid w:val="00151EB0"/>
    <w:rsid w:val="0048227D"/>
    <w:rsid w:val="006773BE"/>
    <w:rsid w:val="00C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51E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51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1449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2021-10-28T11:32:00Z</dcterms:created>
  <dcterms:modified xsi:type="dcterms:W3CDTF">2021-10-28T11:37:00Z</dcterms:modified>
</cp:coreProperties>
</file>