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290" w:rsidRDefault="00E84290" w:rsidP="006D0F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4290" w:rsidRDefault="00E84290" w:rsidP="006D0F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4290" w:rsidRDefault="00E84290" w:rsidP="006D0F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940425" cy="7682588"/>
            <wp:effectExtent l="19050" t="0" r="3175" b="0"/>
            <wp:docPr id="1" name="Рисунок 1" descr="C:\Users\алиса\Documents\Scanned Documents\Рисунок (38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иса\Documents\Scanned Documents\Рисунок (388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2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4290" w:rsidRDefault="00E84290" w:rsidP="006D0F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4290" w:rsidRDefault="00E84290" w:rsidP="006D0F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4290" w:rsidRDefault="00E84290" w:rsidP="006D0F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4290" w:rsidRDefault="00E84290" w:rsidP="006D0F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4290" w:rsidRDefault="00E84290" w:rsidP="006D0F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4290" w:rsidRDefault="00E84290" w:rsidP="006D0F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D0F08" w:rsidRPr="002C3265" w:rsidRDefault="006D0F08" w:rsidP="006D0F08">
      <w:pPr>
        <w:numPr>
          <w:ilvl w:val="0"/>
          <w:numId w:val="2"/>
        </w:numPr>
        <w:shd w:val="clear" w:color="auto" w:fill="FFFFFF"/>
        <w:spacing w:after="0" w:line="24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C326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lastRenderedPageBreak/>
        <w:t>учитель участвует в жюри конкурсных мероприятий, олимпиад с участием своих обучающихся;</w:t>
      </w:r>
    </w:p>
    <w:p w:rsidR="006D0F08" w:rsidRPr="002C3265" w:rsidRDefault="006D0F08" w:rsidP="006D0F08">
      <w:pPr>
        <w:numPr>
          <w:ilvl w:val="0"/>
          <w:numId w:val="2"/>
        </w:numPr>
        <w:shd w:val="clear" w:color="auto" w:fill="FFFFFF"/>
        <w:spacing w:after="0" w:line="24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C326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учитель получает небезвыгодные предложения от родителей учеников, которых он обучает или у которых является классным руководителем;</w:t>
      </w:r>
    </w:p>
    <w:p w:rsidR="006D0F08" w:rsidRPr="002C3265" w:rsidRDefault="006D0F08" w:rsidP="006D0F08">
      <w:pPr>
        <w:numPr>
          <w:ilvl w:val="0"/>
          <w:numId w:val="2"/>
        </w:numPr>
        <w:shd w:val="clear" w:color="auto" w:fill="FFFFFF"/>
        <w:spacing w:after="0" w:line="24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C326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учитель участвует в распределении бонусов для учащихся;</w:t>
      </w:r>
    </w:p>
    <w:p w:rsidR="006D0F08" w:rsidRPr="002C3265" w:rsidRDefault="006D0F08" w:rsidP="006D0F08">
      <w:pPr>
        <w:numPr>
          <w:ilvl w:val="0"/>
          <w:numId w:val="2"/>
        </w:numPr>
        <w:shd w:val="clear" w:color="auto" w:fill="FFFFFF"/>
        <w:spacing w:after="0" w:line="24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C326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учитель небескорыстно использует возможности родителей обучающихся;</w:t>
      </w:r>
    </w:p>
    <w:p w:rsidR="006D0F08" w:rsidRPr="002C3265" w:rsidRDefault="006D0F08" w:rsidP="006D0F08">
      <w:pPr>
        <w:numPr>
          <w:ilvl w:val="0"/>
          <w:numId w:val="2"/>
        </w:numPr>
        <w:shd w:val="clear" w:color="auto" w:fill="FFFFFF"/>
        <w:spacing w:after="0" w:line="24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C326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учитель нарушает  установленные в школе запреты и т.д.</w:t>
      </w:r>
    </w:p>
    <w:p w:rsidR="006D0F08" w:rsidRPr="002C3265" w:rsidRDefault="006D0F08" w:rsidP="006D0F08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2C326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Положение Школы разработано и утверждено с целью регулирования и предотвращения конфликта интересов в деятельности работников Школы, а значит и возможных негативных последствий конфликта интересов для Школы.</w:t>
      </w:r>
    </w:p>
    <w:p w:rsidR="006D0F08" w:rsidRPr="002C3265" w:rsidRDefault="006D0F08" w:rsidP="006D0F08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2C326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Положение Школы - это внутренний документ, устанавливающий порядок выявления и урегулирования конфликтов интересов, возникающих у работников Школы в ходе выполнения ими трудовых (служебных) обязанностей. </w:t>
      </w:r>
    </w:p>
    <w:p w:rsidR="006D0F08" w:rsidRPr="002C3265" w:rsidRDefault="006D0F08" w:rsidP="006D0F0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6D0F08" w:rsidRPr="002C3265" w:rsidRDefault="006D0F08" w:rsidP="006D0F08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2C32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Основные понятия.</w:t>
      </w:r>
    </w:p>
    <w:p w:rsidR="006D0F08" w:rsidRPr="002C3265" w:rsidRDefault="006D0F08" w:rsidP="006D0F08">
      <w:pPr>
        <w:tabs>
          <w:tab w:val="left" w:pos="-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C326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1. </w:t>
      </w:r>
      <w:r w:rsidRPr="002C3265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Участники образовательных отношений</w:t>
      </w:r>
      <w:r w:rsidRPr="002C326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- обучающиеся, родители обучающихся или их законные представители, педагогические работники и их представители, осуществляющие образовательную деятельность.</w:t>
      </w:r>
    </w:p>
    <w:p w:rsidR="006D0F08" w:rsidRPr="002C3265" w:rsidRDefault="006D0F08" w:rsidP="006D0F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C326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2. </w:t>
      </w:r>
      <w:proofErr w:type="gramStart"/>
      <w:r w:rsidRPr="002C3265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Конфликт интересов работника</w:t>
      </w:r>
      <w:r w:rsidRPr="002C326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- ситуация, при которой у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преимущества, которая влияет или  может повлиять на надлежащее исполнение работником профессиональных обязанностей вследствие противоречия между его личной заинтересованностью и интересами другого работника, а также обучающегося, родителей обучающихся или их законных представителей.</w:t>
      </w:r>
      <w:proofErr w:type="gramEnd"/>
    </w:p>
    <w:p w:rsidR="006D0F08" w:rsidRPr="002C3265" w:rsidRDefault="006D0F08" w:rsidP="006D0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C326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3. </w:t>
      </w:r>
      <w:r w:rsidRPr="002C326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Под</w:t>
      </w:r>
      <w:r w:rsidRPr="002C3265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 личной заинтересованностью работника</w:t>
      </w:r>
      <w:r w:rsidRPr="002C3265">
        <w:rPr>
          <w:rFonts w:ascii="Times New Roman" w:eastAsia="Times New Roman" w:hAnsi="Times New Roman" w:cs="Times New Roman"/>
          <w:sz w:val="24"/>
          <w:szCs w:val="24"/>
          <w:lang w:eastAsia="en-US"/>
        </w:rPr>
        <w:t>, которая влияет или может повлиять на надлежащее исполнение им должностных (служебных) обязанностей, понимается возможность получения работником при исполнении должностных (служебных) обязанностей доходов в виде денег, ценностей, иного имущества или услуг имущественного характера, иных имущественных прав для себя или для третьих лиц.</w:t>
      </w:r>
    </w:p>
    <w:p w:rsidR="006D0F08" w:rsidRPr="002C3265" w:rsidRDefault="006D0F08" w:rsidP="006D0F08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6D0F08" w:rsidRPr="002C3265" w:rsidRDefault="006D0F08" w:rsidP="006D0F08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C326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Круг лиц, попадающий под действие положения.</w:t>
      </w:r>
    </w:p>
    <w:p w:rsidR="006D0F08" w:rsidRPr="002C3265" w:rsidRDefault="006D0F08" w:rsidP="006D0F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proofErr w:type="gramStart"/>
      <w:r w:rsidRPr="002C326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Действие настоящего Положения распространяется на всех работников Школы вне зависимости от уровня занимаемой ими должности и на физические лица, сотрудничающие с организацией на основе гражданско-правовых договоров. </w:t>
      </w:r>
      <w:proofErr w:type="gramEnd"/>
    </w:p>
    <w:p w:rsidR="006D0F08" w:rsidRPr="002C3265" w:rsidRDefault="006D0F08" w:rsidP="006D0F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6D0F08" w:rsidRPr="002C3265" w:rsidRDefault="006D0F08" w:rsidP="006D0F0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4.</w:t>
      </w:r>
      <w:r w:rsidRPr="002C32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Основные принципы управления конфликтом интересов в школе. </w:t>
      </w:r>
    </w:p>
    <w:p w:rsidR="006D0F08" w:rsidRPr="002C3265" w:rsidRDefault="006D0F08" w:rsidP="006D0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C326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В основу работы по управлению конфликтом интересов в Школе положены следующие принципы: </w:t>
      </w:r>
    </w:p>
    <w:p w:rsidR="006D0F08" w:rsidRPr="002C3265" w:rsidRDefault="006D0F08" w:rsidP="006D0F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2C326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1. Обязательность раскрытия сведений о реальном или потенциальном конфликте интересов;</w:t>
      </w:r>
    </w:p>
    <w:p w:rsidR="006D0F08" w:rsidRPr="002C3265" w:rsidRDefault="006D0F08" w:rsidP="006D0F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2C326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2. Индивидуальное рассмотрение и оценка репутационных рисков для Школы при выявлении каждого конфликта интересов и его урегулирование;</w:t>
      </w:r>
    </w:p>
    <w:p w:rsidR="006D0F08" w:rsidRPr="002C3265" w:rsidRDefault="006D0F08" w:rsidP="006D0F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2C326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3. Конфиденциальность процесса раскрытия сведений о конфликте интересов и процесса его урегулирования;</w:t>
      </w:r>
    </w:p>
    <w:p w:rsidR="006D0F08" w:rsidRPr="002C3265" w:rsidRDefault="006D0F08" w:rsidP="006D0F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2C326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4. Соблюдение баланса интересов Школы и работника при урегулировании конфликта интересов;</w:t>
      </w:r>
    </w:p>
    <w:p w:rsidR="006D0F08" w:rsidRPr="002C3265" w:rsidRDefault="006D0F08" w:rsidP="006D0F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2C326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5.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Школой.</w:t>
      </w:r>
    </w:p>
    <w:p w:rsidR="006D0F08" w:rsidRPr="002C3265" w:rsidRDefault="006D0F08" w:rsidP="006D0F0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6D0F08" w:rsidRPr="002C3265" w:rsidRDefault="006D0F08" w:rsidP="006D0F0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5.</w:t>
      </w:r>
      <w:r w:rsidRPr="002C326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Порядок предотвращения и урегулирования конфликта интересов в школе.</w:t>
      </w:r>
    </w:p>
    <w:p w:rsidR="006D0F08" w:rsidRPr="002C3265" w:rsidRDefault="006D0F08" w:rsidP="006D0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C3265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 xml:space="preserve">1. Работник Школы, в отношении которого возник спор о конфликте интересов, вправе обратиться в Комиссию по урегулированию споров между участниками образовательных отношений (далее – Комиссия), в функциональные обязанности которой входит прием вопросов сотрудников об определении наличия или отсутствия данного конфликта. Порядок принятия решений Комиссией и их исполнения устанавливается локальным нормативным актом Школы. </w:t>
      </w:r>
    </w:p>
    <w:p w:rsidR="006D0F08" w:rsidRPr="002C3265" w:rsidRDefault="006D0F08" w:rsidP="006D0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C3265">
        <w:rPr>
          <w:rFonts w:ascii="Times New Roman" w:eastAsia="Times New Roman" w:hAnsi="Times New Roman" w:cs="Times New Roman"/>
          <w:sz w:val="24"/>
          <w:szCs w:val="24"/>
          <w:lang w:eastAsia="en-US"/>
        </w:rPr>
        <w:t>Решение Комиссии является обязательным для всех участников образовательных отношений, подлежит исполнению в сроки, предусмотренные принятым решением, и может быть обжаловано в установленном законодательством РФ порядке.</w:t>
      </w:r>
    </w:p>
    <w:p w:rsidR="006D0F08" w:rsidRPr="002C3265" w:rsidRDefault="006D0F08" w:rsidP="006D0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C326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2. Комиссия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уполномоченным на это должностным лицом с целью оценки серьезности возникающих для Школы рисков и выбора наиболее подходящей формы урегулирования конфликта интересов. В итоге этой работы Школа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</w:t>
      </w:r>
    </w:p>
    <w:p w:rsidR="006D0F08" w:rsidRPr="002C3265" w:rsidRDefault="006D0F08" w:rsidP="006D0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C326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3. Раскрытие сведений о конфликте интересов осуществляется в письменном виде. Может быть допустимым первоначальное раскрытие конфликта интересов в устной форме с последующей фиксацией в письменном виде. Должностным лицом, ответственным за прием сведений о возникающих (имеющихся) конфликтах интересов является уполномоченный работодателем, ответственный за профилактику коррупционных нарушений.</w:t>
      </w:r>
    </w:p>
    <w:p w:rsidR="006D0F08" w:rsidRPr="002C3265" w:rsidRDefault="006D0F08" w:rsidP="006D0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C326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4. Процедура раскрытия конфликта интересов доводится до сведения всех работников Школы. При разрешении имеющегося конфликта интересов Комиссии следует выбрать наиболее мягкую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мягкие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Школы.</w:t>
      </w:r>
    </w:p>
    <w:p w:rsidR="006D0F08" w:rsidRPr="002C3265" w:rsidRDefault="006D0F08" w:rsidP="006D0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C326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5. Комиссия также может прийти к выводу, что конфликт интересов имеет место, и использовать различные способы его разрешения, в том числе:</w:t>
      </w:r>
    </w:p>
    <w:p w:rsidR="006D0F08" w:rsidRPr="002C3265" w:rsidRDefault="006D0F08" w:rsidP="006D0F08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C326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ограничение доступа работников к конкретной информации, которая может затрагивать личные интересы работников;</w:t>
      </w:r>
    </w:p>
    <w:p w:rsidR="006D0F08" w:rsidRPr="002C3265" w:rsidRDefault="006D0F08" w:rsidP="006D0F08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C326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добровольный отказ работников Школы или их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6D0F08" w:rsidRPr="002C3265" w:rsidRDefault="006D0F08" w:rsidP="006D0F08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C326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пересмотр и изменение функциональных обязанностей работников Школы;</w:t>
      </w:r>
    </w:p>
    <w:p w:rsidR="006D0F08" w:rsidRPr="002C3265" w:rsidRDefault="006D0F08" w:rsidP="006D0F08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C326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перевод работников на должность, предусматривающую выполнение функциональных обязанностей, не связанных с конфликтом интересов;</w:t>
      </w:r>
    </w:p>
    <w:p w:rsidR="006D0F08" w:rsidRPr="002C3265" w:rsidRDefault="006D0F08" w:rsidP="006D0F08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C326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отказ работников от своего личного интереса, порождающего конфликт с интересами Школы;</w:t>
      </w:r>
    </w:p>
    <w:p w:rsidR="006D0F08" w:rsidRPr="002C3265" w:rsidRDefault="006D0F08" w:rsidP="006D0F08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C326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увольнение работника из Школы по инициативе работника.</w:t>
      </w:r>
    </w:p>
    <w:p w:rsidR="006D0F08" w:rsidRPr="002C3265" w:rsidRDefault="006D0F08" w:rsidP="006D0F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2C326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Приведенный перечень способов разрешения конфликта интересов не является исчерпывающим. </w:t>
      </w:r>
    </w:p>
    <w:p w:rsidR="006D0F08" w:rsidRPr="002C3265" w:rsidRDefault="006D0F08" w:rsidP="006D0F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2C326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В каждом конкретном случае по договоренности Школы и работника, раскрывшего сведения о конфликте интересов, могут быть найдены иные формы его урегулирования. </w:t>
      </w:r>
    </w:p>
    <w:p w:rsidR="006D0F08" w:rsidRPr="002C3265" w:rsidRDefault="006D0F08" w:rsidP="006D0F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2C326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6. Для предотвращения конфликта интересов работников Школы необходимо следовать «Кодексу </w:t>
      </w:r>
      <w:r w:rsidRPr="002C3265">
        <w:rPr>
          <w:rFonts w:ascii="Times New Roman" w:eastAsia="Times New Roman" w:hAnsi="Times New Roman" w:cs="Times New Roman"/>
          <w:sz w:val="24"/>
          <w:szCs w:val="24"/>
          <w:lang w:eastAsia="en-US"/>
        </w:rPr>
        <w:t>этики и служебного поведения работников Школы.</w:t>
      </w:r>
    </w:p>
    <w:p w:rsidR="006D0F08" w:rsidRPr="002C3265" w:rsidRDefault="006D0F08" w:rsidP="006D0F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6D0F08" w:rsidRPr="002C3265" w:rsidRDefault="006D0F08" w:rsidP="006D0F0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lastRenderedPageBreak/>
        <w:t>6.</w:t>
      </w:r>
      <w:r w:rsidRPr="002C326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Ограничения, налагаемые на работников школы при осуществлении ими профессиональной деятельности.</w:t>
      </w:r>
    </w:p>
    <w:p w:rsidR="006D0F08" w:rsidRPr="002C3265" w:rsidRDefault="006D0F08" w:rsidP="006D0F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2C326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На педагогических работников Школы при осуществлении ими профессиональной деятельности налагаются следующие ограничения: </w:t>
      </w:r>
    </w:p>
    <w:p w:rsidR="006D0F08" w:rsidRPr="002C3265" w:rsidRDefault="006D0F08" w:rsidP="006D0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C3265">
        <w:rPr>
          <w:rFonts w:ascii="Times New Roman" w:eastAsia="Times New Roman" w:hAnsi="Times New Roman" w:cs="Times New Roman"/>
          <w:sz w:val="24"/>
          <w:szCs w:val="24"/>
          <w:lang w:eastAsia="en-US"/>
        </w:rPr>
        <w:t>1. Запрет на ведение  бесплатных и платных занятий у одних и тех же обучающихся;</w:t>
      </w:r>
    </w:p>
    <w:p w:rsidR="006D0F08" w:rsidRPr="002C3265" w:rsidRDefault="006D0F08" w:rsidP="006D0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C326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2. Запрет на занятия репетиторством с </w:t>
      </w:r>
      <w:proofErr w:type="gramStart"/>
      <w:r w:rsidRPr="002C3265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обучающимися</w:t>
      </w:r>
      <w:proofErr w:type="gramEnd"/>
      <w:r w:rsidRPr="002C3265">
        <w:rPr>
          <w:rFonts w:ascii="Times New Roman" w:eastAsia="Times New Roman" w:hAnsi="Times New Roman" w:cs="Times New Roman"/>
          <w:sz w:val="24"/>
          <w:szCs w:val="24"/>
          <w:lang w:eastAsia="en-US"/>
        </w:rPr>
        <w:t>, которых он обучает в Школе;</w:t>
      </w:r>
    </w:p>
    <w:p w:rsidR="006D0F08" w:rsidRPr="002C3265" w:rsidRDefault="006D0F08" w:rsidP="006D0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C3265">
        <w:rPr>
          <w:rFonts w:ascii="Times New Roman" w:eastAsia="Times New Roman" w:hAnsi="Times New Roman" w:cs="Times New Roman"/>
          <w:sz w:val="24"/>
          <w:szCs w:val="24"/>
          <w:lang w:eastAsia="en-US"/>
        </w:rPr>
        <w:t>3. Запрет на членство в жюри конкурсных мероприятий с участием своих обучающихся за исключением случаев и порядка, предусмотренных Уставом Школы;</w:t>
      </w:r>
    </w:p>
    <w:p w:rsidR="006D0F08" w:rsidRPr="002C3265" w:rsidRDefault="006D0F08" w:rsidP="006D0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C3265">
        <w:rPr>
          <w:rFonts w:ascii="Times New Roman" w:eastAsia="Times New Roman" w:hAnsi="Times New Roman" w:cs="Times New Roman"/>
          <w:sz w:val="24"/>
          <w:szCs w:val="24"/>
          <w:lang w:eastAsia="en-US"/>
        </w:rPr>
        <w:t>4. Запрет на использование с личной заинтересованностью возможностей родителей (законных представителей) обучаемых и иных участников образовательных отношений;</w:t>
      </w:r>
    </w:p>
    <w:p w:rsidR="006D0F08" w:rsidRPr="002C3265" w:rsidRDefault="006D0F08" w:rsidP="006D0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C3265">
        <w:rPr>
          <w:rFonts w:ascii="Times New Roman" w:eastAsia="Times New Roman" w:hAnsi="Times New Roman" w:cs="Times New Roman"/>
          <w:sz w:val="24"/>
          <w:szCs w:val="24"/>
          <w:lang w:eastAsia="en-US"/>
        </w:rPr>
        <w:t>5. Запрет на получение работниками подарков и иных услуг от родителей (законных представителей) обучаемых за исключением случаев и порядка, предусмотренных Уставом или Кодексом Школы.</w:t>
      </w:r>
    </w:p>
    <w:p w:rsidR="006D0F08" w:rsidRPr="002C3265" w:rsidRDefault="006D0F08" w:rsidP="006D0F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D0F08" w:rsidRPr="002C3265" w:rsidRDefault="006D0F08" w:rsidP="006D0F0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7</w:t>
      </w:r>
      <w:r w:rsidRPr="002C32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. Обязанности работников школы в связи с раскрытием и урегулированием конфликта интересов.</w:t>
      </w:r>
    </w:p>
    <w:p w:rsidR="006D0F08" w:rsidRPr="002C3265" w:rsidRDefault="006D0F08" w:rsidP="006D0F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2C326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Положением устанавливаются следующие обязанности работников в связи с раскрытием и урегулированием конфликта интересов:</w:t>
      </w:r>
    </w:p>
    <w:p w:rsidR="006D0F08" w:rsidRPr="002C3265" w:rsidRDefault="006D0F08" w:rsidP="006D0F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2C326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1. При принятии решений по деловым вопросам и выполнении своих трудовых (служебных) обязанностей руководствоваться интересами Школы - без учета своих личных интересов, интересов своих родственников и друзей; </w:t>
      </w:r>
    </w:p>
    <w:p w:rsidR="006D0F08" w:rsidRPr="002C3265" w:rsidRDefault="006D0F08" w:rsidP="006D0F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2C326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2. Избегать (по возможности) ситуаций и обстоятельств, которые могут привести к конфликту интересов;</w:t>
      </w:r>
    </w:p>
    <w:p w:rsidR="006D0F08" w:rsidRPr="002C3265" w:rsidRDefault="006D0F08" w:rsidP="006D0F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2C326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3. Раскрывать возникший (реальный) или потенциальный конфликт интересов;</w:t>
      </w:r>
    </w:p>
    <w:p w:rsidR="006D0F08" w:rsidRPr="002C3265" w:rsidRDefault="006D0F08" w:rsidP="006D0F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2C326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4. Содействовать урегулированию возникшего конфликта интересов.</w:t>
      </w:r>
    </w:p>
    <w:p w:rsidR="006D0F08" w:rsidRPr="002C3265" w:rsidRDefault="006D0F08" w:rsidP="006D0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D0F08" w:rsidRPr="002C3265" w:rsidRDefault="006D0F08" w:rsidP="006D0F0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8</w:t>
      </w:r>
      <w:r w:rsidRPr="002C326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. </w:t>
      </w:r>
      <w:r w:rsidRPr="002C326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Ответственность работников школы.</w:t>
      </w:r>
    </w:p>
    <w:p w:rsidR="006D0F08" w:rsidRPr="002C3265" w:rsidRDefault="006D0F08" w:rsidP="006D0F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C3265">
        <w:rPr>
          <w:rFonts w:ascii="Times New Roman" w:eastAsia="Times New Roman" w:hAnsi="Times New Roman" w:cs="Times New Roman"/>
          <w:sz w:val="24"/>
          <w:szCs w:val="24"/>
          <w:lang w:eastAsia="en-US"/>
        </w:rPr>
        <w:t>С целью предотвращения возможного конфликта интересов работников в Школе реализуются следующие мероприятия:</w:t>
      </w:r>
    </w:p>
    <w:p w:rsidR="006D0F08" w:rsidRPr="002C3265" w:rsidRDefault="006D0F08" w:rsidP="006D0F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C3265">
        <w:rPr>
          <w:rFonts w:ascii="Times New Roman" w:eastAsia="Times New Roman" w:hAnsi="Times New Roman" w:cs="Times New Roman"/>
          <w:sz w:val="24"/>
          <w:szCs w:val="24"/>
          <w:lang w:eastAsia="en-US"/>
        </w:rPr>
        <w:t>1. При принятии решений, локальных нормативных актов, затрагивающих права обучающихся и работников Школы, учитывать мнение советов родителей,  а также в порядке и в случаях, которые предусмотрены трудовым законодательством,  представительных органов работников (при наличии таких представительных органов);</w:t>
      </w:r>
    </w:p>
    <w:p w:rsidR="006D0F08" w:rsidRPr="002C3265" w:rsidRDefault="006D0F08" w:rsidP="006D0F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C3265">
        <w:rPr>
          <w:rFonts w:ascii="Times New Roman" w:eastAsia="Times New Roman" w:hAnsi="Times New Roman" w:cs="Times New Roman"/>
          <w:sz w:val="24"/>
          <w:szCs w:val="24"/>
          <w:lang w:eastAsia="en-US"/>
        </w:rPr>
        <w:t>2. Обеспечивается прозрачность, подконтрольность и подотчётность реализации всех принимаемых решений, в исполнении которых задействованы педагогические работники и иные участники образовательных отношений;</w:t>
      </w:r>
    </w:p>
    <w:p w:rsidR="006D0F08" w:rsidRPr="002C3265" w:rsidRDefault="006D0F08" w:rsidP="006D0F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C3265">
        <w:rPr>
          <w:rFonts w:ascii="Times New Roman" w:eastAsia="Times New Roman" w:hAnsi="Times New Roman" w:cs="Times New Roman"/>
          <w:sz w:val="24"/>
          <w:szCs w:val="24"/>
          <w:lang w:eastAsia="en-US"/>
        </w:rPr>
        <w:t>3. Обеспечивается информационная открытость Школы в соответствии с требованиями действующего законодательства;</w:t>
      </w:r>
    </w:p>
    <w:p w:rsidR="006D0F08" w:rsidRPr="002C3265" w:rsidRDefault="006D0F08" w:rsidP="006D0F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C3265">
        <w:rPr>
          <w:rFonts w:ascii="Times New Roman" w:eastAsia="Times New Roman" w:hAnsi="Times New Roman" w:cs="Times New Roman"/>
          <w:sz w:val="24"/>
          <w:szCs w:val="24"/>
          <w:lang w:eastAsia="en-US"/>
        </w:rPr>
        <w:t>4. Осуществляется чёткая регламентация деятельности работников внутренними локальными нормативными актами Школы;</w:t>
      </w:r>
    </w:p>
    <w:p w:rsidR="006D0F08" w:rsidRPr="002C3265" w:rsidRDefault="006D0F08" w:rsidP="006D0F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C326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5. Обеспечивается введение прозрачных процедур внутренней оценки для управления качеством образования; </w:t>
      </w:r>
    </w:p>
    <w:p w:rsidR="006D0F08" w:rsidRPr="002C3265" w:rsidRDefault="006D0F08" w:rsidP="006D0F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C3265">
        <w:rPr>
          <w:rFonts w:ascii="Times New Roman" w:eastAsia="Times New Roman" w:hAnsi="Times New Roman" w:cs="Times New Roman"/>
          <w:sz w:val="24"/>
          <w:szCs w:val="24"/>
          <w:lang w:eastAsia="en-US"/>
        </w:rPr>
        <w:t>6. Осуществляется создание системы сбора и анализа информации об индивидуальных образовательных достижениях обучаемых;</w:t>
      </w:r>
    </w:p>
    <w:p w:rsidR="006D0F08" w:rsidRPr="002C3265" w:rsidRDefault="006D0F08" w:rsidP="006D0F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C3265">
        <w:rPr>
          <w:rFonts w:ascii="Times New Roman" w:eastAsia="Times New Roman" w:hAnsi="Times New Roman" w:cs="Times New Roman"/>
          <w:sz w:val="24"/>
          <w:szCs w:val="24"/>
          <w:lang w:eastAsia="en-US"/>
        </w:rPr>
        <w:t>7. Осуществляются иные мероприятия, направленные на предотвращение возможного конфликта интересов  работников;</w:t>
      </w:r>
    </w:p>
    <w:p w:rsidR="006D0F08" w:rsidRPr="002C3265" w:rsidRDefault="006D0F08" w:rsidP="006D0F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C3265">
        <w:rPr>
          <w:rFonts w:ascii="Times New Roman" w:eastAsia="Times New Roman" w:hAnsi="Times New Roman" w:cs="Times New Roman"/>
          <w:sz w:val="24"/>
          <w:szCs w:val="24"/>
          <w:lang w:eastAsia="en-US"/>
        </w:rPr>
        <w:t>8. В случае возникновения конфликта интересов работники Школы незамедлительно обязаны проинформировать об этом в письменной форме руководителя Школы. Данное обязательство отражается в дополнении к должностным инструкциям работников;</w:t>
      </w:r>
    </w:p>
    <w:p w:rsidR="006D0F08" w:rsidRPr="002C3265" w:rsidRDefault="006D0F08" w:rsidP="006D0F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C326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9. Руководитель Учреждения в трёхдневный срок со дня, когда ему стало известно о конфликте интересов работников, обязан вынести данный вопрос на рассмотрение Комиссии Школы по урегулированию споров между участниками образовательных </w:t>
      </w:r>
      <w:r w:rsidRPr="002C3265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отношений;</w:t>
      </w:r>
    </w:p>
    <w:p w:rsidR="006D0F08" w:rsidRPr="002C3265" w:rsidRDefault="006D0F08" w:rsidP="006D0F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C3265">
        <w:rPr>
          <w:rFonts w:ascii="Times New Roman" w:eastAsia="Times New Roman" w:hAnsi="Times New Roman" w:cs="Times New Roman"/>
          <w:sz w:val="24"/>
          <w:szCs w:val="24"/>
          <w:lang w:eastAsia="en-US"/>
        </w:rPr>
        <w:t>10. Решение Комиссии Школы по урегулированию споров между участниками трудовых, а также образовательных отношений при рассмотрении вопросов, связанных с возникновением конфликта интересов работников, является обязательным для всех участников трудовых, а также образовательных отношений и подлежит исполнению в сроки,  предусмотренные  указанным решением;</w:t>
      </w:r>
    </w:p>
    <w:p w:rsidR="006D0F08" w:rsidRPr="002C3265" w:rsidRDefault="006D0F08" w:rsidP="006D0F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C3265">
        <w:rPr>
          <w:rFonts w:ascii="Times New Roman" w:eastAsia="Times New Roman" w:hAnsi="Times New Roman" w:cs="Times New Roman"/>
          <w:sz w:val="24"/>
          <w:szCs w:val="24"/>
          <w:lang w:eastAsia="en-US"/>
        </w:rPr>
        <w:t>11. Решение Комиссии Школы по урегулированию споров между участниками трудовых, а также образовательных отношений при рассмотрении вопросов, связанных с возникновением конфликта интересов работников, может  быть  обжаловано в установленном законодательством Российской Федерации порядке;</w:t>
      </w:r>
    </w:p>
    <w:p w:rsidR="006D0F08" w:rsidRPr="002C3265" w:rsidRDefault="006D0F08" w:rsidP="006D0F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C326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12. До принятия решения Комиссии Школы по урегулированию споров между участниками трудовых, а также образовательных отношений директор Школы в соответствии с действующим законодательством принимает все необходимые меры по недопущению возможных негативных последствий возникшего конфликта интересов для участников трудовых, а также образовательных отношений; </w:t>
      </w:r>
    </w:p>
    <w:p w:rsidR="006D0F08" w:rsidRPr="002C3265" w:rsidRDefault="006D0F08" w:rsidP="006D0F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C3265">
        <w:rPr>
          <w:rFonts w:ascii="Times New Roman" w:eastAsia="Times New Roman" w:hAnsi="Times New Roman" w:cs="Times New Roman"/>
          <w:sz w:val="24"/>
          <w:szCs w:val="24"/>
          <w:lang w:eastAsia="en-US"/>
        </w:rPr>
        <w:t>13. Все работники Школы несут ответственность за соблюдение настоящего Положения в соответствии с законодательством Российской Федерации.</w:t>
      </w:r>
    </w:p>
    <w:p w:rsidR="006D0F08" w:rsidRPr="002C3265" w:rsidRDefault="006D0F08" w:rsidP="006D0F08">
      <w:pPr>
        <w:shd w:val="clear" w:color="auto" w:fill="FFFFFF"/>
        <w:spacing w:after="0" w:line="525" w:lineRule="atLeast"/>
        <w:ind w:firstLine="567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D0F08" w:rsidRPr="002C3265" w:rsidRDefault="006D0F08" w:rsidP="006D0F08">
      <w:pPr>
        <w:shd w:val="clear" w:color="auto" w:fill="FFFFFF"/>
        <w:spacing w:after="0" w:line="525" w:lineRule="atLeast"/>
        <w:ind w:firstLine="567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D0F08" w:rsidRPr="002C3265" w:rsidRDefault="006D0F08" w:rsidP="006D0F08">
      <w:pPr>
        <w:tabs>
          <w:tab w:val="left" w:pos="335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D0F08" w:rsidRPr="002C3265" w:rsidRDefault="006D0F08" w:rsidP="006D0F08">
      <w:pPr>
        <w:tabs>
          <w:tab w:val="left" w:pos="335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D0F08" w:rsidRDefault="006D0F08" w:rsidP="006D0F08">
      <w:pPr>
        <w:tabs>
          <w:tab w:val="left" w:pos="335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D0F08" w:rsidRDefault="006D0F08" w:rsidP="006D0F08">
      <w:pPr>
        <w:tabs>
          <w:tab w:val="left" w:pos="335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D0F08" w:rsidRDefault="006D0F08" w:rsidP="006D0F08">
      <w:pPr>
        <w:tabs>
          <w:tab w:val="left" w:pos="335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D0F08" w:rsidRDefault="006D0F08" w:rsidP="006D0F08">
      <w:pPr>
        <w:tabs>
          <w:tab w:val="left" w:pos="335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D0F08" w:rsidRDefault="006D0F08" w:rsidP="006D0F08">
      <w:pPr>
        <w:tabs>
          <w:tab w:val="left" w:pos="335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D0F08" w:rsidRDefault="006D0F08" w:rsidP="006D0F08">
      <w:pPr>
        <w:tabs>
          <w:tab w:val="left" w:pos="335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D0F08" w:rsidRDefault="006D0F08" w:rsidP="006D0F08">
      <w:pPr>
        <w:tabs>
          <w:tab w:val="left" w:pos="335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D0F08" w:rsidRDefault="006D0F08" w:rsidP="006D0F08">
      <w:pPr>
        <w:tabs>
          <w:tab w:val="left" w:pos="335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D0F08" w:rsidRDefault="006D0F08" w:rsidP="006D0F08">
      <w:pPr>
        <w:tabs>
          <w:tab w:val="left" w:pos="335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D0F08" w:rsidRDefault="006D0F08" w:rsidP="006D0F08">
      <w:pPr>
        <w:tabs>
          <w:tab w:val="left" w:pos="335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D0F08" w:rsidRDefault="006D0F08" w:rsidP="006D0F08">
      <w:pPr>
        <w:tabs>
          <w:tab w:val="left" w:pos="335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D0F08" w:rsidRDefault="006D0F08" w:rsidP="006D0F08">
      <w:pPr>
        <w:tabs>
          <w:tab w:val="left" w:pos="335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D0F08" w:rsidRDefault="006D0F08" w:rsidP="006D0F08">
      <w:pPr>
        <w:tabs>
          <w:tab w:val="left" w:pos="335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D0F08" w:rsidRDefault="006D0F08" w:rsidP="006D0F08">
      <w:pPr>
        <w:tabs>
          <w:tab w:val="left" w:pos="335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D0F08" w:rsidRDefault="006D0F08" w:rsidP="006D0F08">
      <w:pPr>
        <w:tabs>
          <w:tab w:val="left" w:pos="335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D0F08" w:rsidRDefault="006D0F08" w:rsidP="006D0F08">
      <w:pPr>
        <w:tabs>
          <w:tab w:val="left" w:pos="335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D0F08" w:rsidRDefault="006D0F08" w:rsidP="006D0F08">
      <w:pPr>
        <w:tabs>
          <w:tab w:val="left" w:pos="335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D0F08" w:rsidRDefault="006D0F08" w:rsidP="006D0F08">
      <w:pPr>
        <w:tabs>
          <w:tab w:val="left" w:pos="335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D0F08" w:rsidRDefault="006D0F08" w:rsidP="006D0F08">
      <w:pPr>
        <w:tabs>
          <w:tab w:val="left" w:pos="335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D0F08" w:rsidRPr="002C3265" w:rsidRDefault="006D0F08" w:rsidP="006D0F08">
      <w:pPr>
        <w:tabs>
          <w:tab w:val="left" w:pos="335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D0F08" w:rsidRPr="002C3265" w:rsidRDefault="006D0F08" w:rsidP="006D0F08">
      <w:pPr>
        <w:tabs>
          <w:tab w:val="left" w:pos="335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D0F08" w:rsidRPr="002C3265" w:rsidRDefault="006D0F08" w:rsidP="006D0F08">
      <w:pPr>
        <w:tabs>
          <w:tab w:val="left" w:pos="335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D0F08" w:rsidRDefault="006D0F08" w:rsidP="006D0F08">
      <w:pPr>
        <w:tabs>
          <w:tab w:val="left" w:pos="335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D0F08" w:rsidRDefault="006D0F08" w:rsidP="006D0F08">
      <w:pPr>
        <w:tabs>
          <w:tab w:val="left" w:pos="335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C6434" w:rsidRDefault="00BC6434"/>
    <w:sectPr w:rsidR="00BC6434" w:rsidSect="00176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E545D"/>
    <w:multiLevelType w:val="hybridMultilevel"/>
    <w:tmpl w:val="5AD8AADA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256924"/>
    <w:multiLevelType w:val="hybridMultilevel"/>
    <w:tmpl w:val="A4CC9814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07326A"/>
    <w:multiLevelType w:val="multilevel"/>
    <w:tmpl w:val="96B647A0"/>
    <w:lvl w:ilvl="0">
      <w:start w:val="1"/>
      <w:numFmt w:val="decimal"/>
      <w:lvlText w:val="%1."/>
      <w:lvlJc w:val="left"/>
      <w:pPr>
        <w:ind w:left="432" w:hanging="432"/>
      </w:pPr>
      <w:rPr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color w:val="auto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6D0F08"/>
    <w:rsid w:val="00176003"/>
    <w:rsid w:val="00337EB0"/>
    <w:rsid w:val="00566B10"/>
    <w:rsid w:val="006D0F08"/>
    <w:rsid w:val="00710F6F"/>
    <w:rsid w:val="00907958"/>
    <w:rsid w:val="00BC6434"/>
    <w:rsid w:val="00E84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0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F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4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42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1611</Words>
  <Characters>9187</Characters>
  <Application>Microsoft Office Word</Application>
  <DocSecurity>0</DocSecurity>
  <Lines>76</Lines>
  <Paragraphs>21</Paragraphs>
  <ScaleCrop>false</ScaleCrop>
  <Company>Grizli777</Company>
  <LinksUpToDate>false</LinksUpToDate>
  <CharactersWithSpaces>10777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алиса</dc:creator>
  <cp:keywords/>
  <dc:description/>
  <cp:lastModifiedBy>СОШ №46</cp:lastModifiedBy>
  <cp:revision>5</cp:revision>
  <dcterms:created xsi:type="dcterms:W3CDTF">2016-10-07T05:53:00Z</dcterms:created>
  <dcterms:modified xsi:type="dcterms:W3CDTF">2021-11-15T06:10:00Z</dcterms:modified>
</cp:coreProperties>
</file>