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42" w:rsidRDefault="00467E42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8566718"/>
            <wp:effectExtent l="0" t="0" r="3175" b="6350"/>
            <wp:docPr id="1" name="Рисунок 1" descr="C:\Users\Актовый зал\Desktop\Совет профилактики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Совет профилактики.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E42" w:rsidRDefault="00467E42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bookmarkStart w:id="0" w:name="_GoBack"/>
      <w:bookmarkEnd w:id="0"/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lastRenderedPageBreak/>
        <w:t>- обеспечение взаимодействия образовательного учреждения (образовательной организации) с субъектами профилактики и другими организациями по вопросам профилактики безнадзорности и правонарушений, защиты прав и интересов детей;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- оказание помощи родителям (законным представителям) по вопросам обучения и воспитания детей;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B964BE" w:rsidRPr="001D46A9" w:rsidRDefault="00960860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b/>
          <w:bCs/>
          <w:color w:val="000000"/>
        </w:rPr>
        <w:t>3</w:t>
      </w:r>
      <w:r w:rsidR="00B964BE" w:rsidRPr="001D46A9">
        <w:rPr>
          <w:b/>
          <w:bCs/>
          <w:color w:val="000000"/>
        </w:rPr>
        <w:t xml:space="preserve"> . Основные функции Совета по профилактике правонарушений и безнадзорности среди несовершеннолетних</w:t>
      </w:r>
    </w:p>
    <w:p w:rsidR="00B964BE" w:rsidRPr="001D46A9" w:rsidRDefault="00960860" w:rsidP="001D46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О</w:t>
      </w:r>
      <w:r w:rsidR="00B964BE" w:rsidRPr="001D46A9">
        <w:rPr>
          <w:color w:val="000000"/>
        </w:rPr>
        <w:t>рганизация и оказание содействия в проведении работы по профилактике безнадзорности и правонарушений среди обучающихся в школе и защите их прав.</w:t>
      </w:r>
    </w:p>
    <w:p w:rsidR="00B964BE" w:rsidRPr="001D46A9" w:rsidRDefault="00B964BE" w:rsidP="001D46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B964BE" w:rsidRPr="001D46A9" w:rsidRDefault="00B964BE" w:rsidP="001D46A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960860" w:rsidRPr="001D46A9" w:rsidRDefault="00960860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rFonts w:ascii="Arial" w:hAnsi="Arial" w:cs="Arial"/>
          <w:color w:val="545C66"/>
        </w:rPr>
        <w:br/>
      </w:r>
      <w:r w:rsidR="00960860" w:rsidRPr="001D46A9">
        <w:rPr>
          <w:rStyle w:val="a5"/>
          <w:color w:val="000000"/>
        </w:rPr>
        <w:t>4</w:t>
      </w:r>
      <w:r w:rsidRPr="001D46A9">
        <w:rPr>
          <w:rStyle w:val="a5"/>
          <w:color w:val="000000"/>
        </w:rPr>
        <w:t xml:space="preserve">. Организация </w:t>
      </w:r>
      <w:r w:rsidR="00960860" w:rsidRPr="001D46A9">
        <w:rPr>
          <w:rStyle w:val="a5"/>
          <w:color w:val="000000"/>
        </w:rPr>
        <w:t>деятельности</w:t>
      </w:r>
      <w:r w:rsidRPr="001D46A9">
        <w:rPr>
          <w:rStyle w:val="a5"/>
          <w:color w:val="000000"/>
        </w:rPr>
        <w:t> </w:t>
      </w:r>
      <w:r w:rsidRPr="001D46A9">
        <w:rPr>
          <w:b/>
          <w:bCs/>
          <w:color w:val="000000"/>
        </w:rPr>
        <w:t>Совета по профилактике правонарушений и безнадзорности среди несовершеннолетних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B964BE" w:rsidRPr="001D46A9" w:rsidRDefault="00B964BE" w:rsidP="001D46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 xml:space="preserve">Совет заседает не реже одного раза в </w:t>
      </w:r>
      <w:r w:rsidR="00880870" w:rsidRPr="001D46A9">
        <w:rPr>
          <w:color w:val="000000"/>
        </w:rPr>
        <w:t>четверть</w:t>
      </w:r>
      <w:r w:rsidRPr="001D46A9">
        <w:rPr>
          <w:color w:val="000000"/>
        </w:rPr>
        <w:t xml:space="preserve"> и по мере необходимости.</w:t>
      </w:r>
    </w:p>
    <w:p w:rsidR="00B964BE" w:rsidRPr="001D46A9" w:rsidRDefault="00B964BE" w:rsidP="001D46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Экстренное (внеочередное) заседание Совета может быть созвано по распоряжению директора образовательного учреждения (образовательной организации), решению большинства его членов.</w:t>
      </w:r>
    </w:p>
    <w:p w:rsidR="00B964BE" w:rsidRPr="001D46A9" w:rsidRDefault="00B964BE" w:rsidP="001D46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План работы Совета составляется на учебный год.</w:t>
      </w:r>
    </w:p>
    <w:p w:rsidR="00B964BE" w:rsidRPr="001D46A9" w:rsidRDefault="00B964BE" w:rsidP="001D46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Решения Совета доводятся до сведения педагогического коллектива, учащихся,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B964BE" w:rsidRPr="001D46A9" w:rsidRDefault="00B964BE" w:rsidP="001D46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Решения Совета реализуются через приказы директора образовательного учреждения (образовательной организации), распоряжения заместителя директора по учебной или воспитательной работе.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B964BE" w:rsidRPr="001D46A9" w:rsidRDefault="00880870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b/>
          <w:bCs/>
          <w:color w:val="000000"/>
        </w:rPr>
        <w:t>5</w:t>
      </w:r>
      <w:r w:rsidR="00B964BE" w:rsidRPr="001D46A9">
        <w:rPr>
          <w:b/>
          <w:bCs/>
          <w:color w:val="000000"/>
        </w:rPr>
        <w:t xml:space="preserve"> . Права Совета по профилактике правонарушений учащихся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Совет в пределах своей компетенции имеет право:</w:t>
      </w:r>
    </w:p>
    <w:p w:rsidR="00B964BE" w:rsidRPr="001D46A9" w:rsidRDefault="00B964BE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Советом;</w:t>
      </w:r>
    </w:p>
    <w:p w:rsidR="00B964BE" w:rsidRPr="001D46A9" w:rsidRDefault="00B964BE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рассматривать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взрослых;</w:t>
      </w:r>
    </w:p>
    <w:p w:rsidR="00B964BE" w:rsidRPr="001D46A9" w:rsidRDefault="00B964BE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вносить предложения по вопросам улучшения воспитательной работы в общеобразовательном учреждении;</w:t>
      </w:r>
    </w:p>
    <w:p w:rsidR="00B964BE" w:rsidRPr="001D46A9" w:rsidRDefault="00B964BE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приглашать родителей на собеседование и консультации;</w:t>
      </w:r>
    </w:p>
    <w:p w:rsidR="00B964BE" w:rsidRPr="001D46A9" w:rsidRDefault="00880870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 xml:space="preserve">ходатайствовать о постановке </w:t>
      </w:r>
      <w:r w:rsidR="00B964BE" w:rsidRPr="001D46A9">
        <w:rPr>
          <w:color w:val="000000"/>
        </w:rPr>
        <w:t>и сн</w:t>
      </w:r>
      <w:r w:rsidRPr="001D46A9">
        <w:rPr>
          <w:color w:val="000000"/>
        </w:rPr>
        <w:t>ятии</w:t>
      </w:r>
      <w:r w:rsidR="00B964BE" w:rsidRPr="001D46A9">
        <w:rPr>
          <w:color w:val="000000"/>
        </w:rPr>
        <w:t xml:space="preserve"> с </w:t>
      </w:r>
      <w:proofErr w:type="spellStart"/>
      <w:r w:rsidR="00B964BE" w:rsidRPr="001D46A9">
        <w:rPr>
          <w:color w:val="000000"/>
        </w:rPr>
        <w:t>внутришкольного</w:t>
      </w:r>
      <w:proofErr w:type="spellEnd"/>
      <w:r w:rsidR="00B964BE" w:rsidRPr="001D46A9">
        <w:rPr>
          <w:color w:val="000000"/>
        </w:rPr>
        <w:t xml:space="preserve"> контроля </w:t>
      </w:r>
      <w:proofErr w:type="gramStart"/>
      <w:r w:rsidR="00B964BE" w:rsidRPr="001D46A9">
        <w:rPr>
          <w:color w:val="000000"/>
        </w:rPr>
        <w:t>обучающихся</w:t>
      </w:r>
      <w:proofErr w:type="gramEnd"/>
      <w:r w:rsidR="00B964BE" w:rsidRPr="001D46A9">
        <w:rPr>
          <w:color w:val="000000"/>
        </w:rPr>
        <w:t>, семьи;</w:t>
      </w:r>
    </w:p>
    <w:p w:rsidR="00B964BE" w:rsidRPr="001D46A9" w:rsidRDefault="00B964BE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lastRenderedPageBreak/>
        <w:t>ходатайствовать перед администрацией о принятии мер административного воздействия к несовершеннолетним;</w:t>
      </w:r>
    </w:p>
    <w:p w:rsidR="00B964BE" w:rsidRPr="001D46A9" w:rsidRDefault="00B964BE" w:rsidP="001D46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 xml:space="preserve">осуществлять в течение года </w:t>
      </w:r>
      <w:proofErr w:type="gramStart"/>
      <w:r w:rsidRPr="001D46A9">
        <w:rPr>
          <w:color w:val="000000"/>
        </w:rPr>
        <w:t>контроль за</w:t>
      </w:r>
      <w:proofErr w:type="gramEnd"/>
      <w:r w:rsidRPr="001D46A9">
        <w:rPr>
          <w:color w:val="000000"/>
        </w:rPr>
        <w:t xml:space="preserve"> несовершеннолетними, не получившими основного общего образования, отчисленными и переведенными из общеобразовательного учреждения в другие учреждения или организации.</w:t>
      </w:r>
    </w:p>
    <w:p w:rsidR="00B964BE" w:rsidRPr="001D46A9" w:rsidRDefault="00880870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b/>
          <w:bCs/>
          <w:color w:val="000000"/>
        </w:rPr>
        <w:t>6</w:t>
      </w:r>
      <w:r w:rsidR="00B964BE" w:rsidRPr="001D46A9">
        <w:rPr>
          <w:b/>
          <w:bCs/>
          <w:color w:val="000000"/>
        </w:rPr>
        <w:t xml:space="preserve"> . Меры воздействия и порядок их применения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 xml:space="preserve">За неисполнение или нарушение Устава школы, правил внутреннего распорядка для обучающихся, иных локальных нормативных актов </w:t>
      </w:r>
      <w:proofErr w:type="gramStart"/>
      <w:r w:rsidRPr="001D46A9">
        <w:rPr>
          <w:color w:val="000000"/>
        </w:rPr>
        <w:t>к</w:t>
      </w:r>
      <w:proofErr w:type="gramEnd"/>
      <w:r w:rsidRPr="001D46A9">
        <w:rPr>
          <w:color w:val="000000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proofErr w:type="gramStart"/>
      <w:r w:rsidRPr="001D46A9">
        <w:rPr>
          <w:color w:val="000000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 xml:space="preserve">Не допускается применение мер дисциплинарного взыскания к </w:t>
      </w:r>
      <w:proofErr w:type="gramStart"/>
      <w:r w:rsidRPr="001D46A9">
        <w:rPr>
          <w:color w:val="000000"/>
        </w:rPr>
        <w:t>обучающимся</w:t>
      </w:r>
      <w:proofErr w:type="gramEnd"/>
      <w:r w:rsidRPr="001D46A9">
        <w:rPr>
          <w:color w:val="000000"/>
        </w:rPr>
        <w:t xml:space="preserve"> во время их болезни или каникул.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 xml:space="preserve">Совет может принять решение о необходимости направления представления в комиссию </w:t>
      </w:r>
      <w:r w:rsidR="00880870" w:rsidRPr="001D46A9">
        <w:rPr>
          <w:color w:val="000000"/>
        </w:rPr>
        <w:t xml:space="preserve">ПДН и ТКДН и ЗП </w:t>
      </w:r>
      <w:r w:rsidRPr="001D46A9">
        <w:rPr>
          <w:color w:val="000000"/>
        </w:rPr>
        <w:t>по месту жительства для постановки учащегося на учет или принятия мер воздействия в отношении родителей или лиц, их замещающих.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Решение Совета действует в течение одного года. Мера воздействия считается снятой, если несовершеннолетний в течение этого срока не совершил нового правонарушения.</w:t>
      </w:r>
    </w:p>
    <w:p w:rsidR="00B964BE" w:rsidRPr="001D46A9" w:rsidRDefault="00B964BE" w:rsidP="001D46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proofErr w:type="gramStart"/>
      <w:r w:rsidRPr="001D46A9">
        <w:rPr>
          <w:color w:val="000000"/>
        </w:rPr>
        <w:t>Обучающийся</w:t>
      </w:r>
      <w:proofErr w:type="gramEnd"/>
      <w:r w:rsidRPr="001D46A9">
        <w:rPr>
          <w:color w:val="000000"/>
        </w:rPr>
        <w:t>, родители (законные представители) обучающегося вправе обжаловать решение Совета в комиссии по урегулированию споров между участниками образовательных отношений.</w:t>
      </w:r>
    </w:p>
    <w:p w:rsidR="00B964BE" w:rsidRPr="001D46A9" w:rsidRDefault="00B964BE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</w:p>
    <w:p w:rsidR="00B964BE" w:rsidRPr="001D46A9" w:rsidRDefault="001D46A9" w:rsidP="001D46A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1D46A9">
        <w:rPr>
          <w:b/>
          <w:bCs/>
          <w:color w:val="000000"/>
        </w:rPr>
        <w:t>7</w:t>
      </w:r>
      <w:r w:rsidR="00B964BE" w:rsidRPr="001D46A9">
        <w:rPr>
          <w:b/>
          <w:bCs/>
          <w:color w:val="000000"/>
        </w:rPr>
        <w:t>. Документация Совета по профилактике правонарушений и безнадзорности среди несовершеннолетних</w:t>
      </w:r>
    </w:p>
    <w:p w:rsidR="00B964BE" w:rsidRPr="001D46A9" w:rsidRDefault="00B964BE" w:rsidP="001D46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proofErr w:type="gramStart"/>
      <w:r w:rsidRPr="001D46A9">
        <w:rPr>
          <w:color w:val="000000"/>
        </w:rPr>
        <w:t>Приказ о создании Совета по профилактике правонарушений и безнадзорности среди несовершеннолетних, где указан состав Совета;</w:t>
      </w:r>
      <w:proofErr w:type="gramEnd"/>
    </w:p>
    <w:p w:rsidR="00B964BE" w:rsidRPr="001D46A9" w:rsidRDefault="001D46A9" w:rsidP="001D46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З</w:t>
      </w:r>
      <w:r w:rsidR="00B964BE" w:rsidRPr="001D46A9">
        <w:rPr>
          <w:color w:val="000000"/>
        </w:rPr>
        <w:t xml:space="preserve">аявления, обзорные справки, представления на </w:t>
      </w:r>
      <w:proofErr w:type="gramStart"/>
      <w:r w:rsidR="00B964BE" w:rsidRPr="001D46A9">
        <w:rPr>
          <w:color w:val="000000"/>
        </w:rPr>
        <w:t>вызываемых</w:t>
      </w:r>
      <w:proofErr w:type="gramEnd"/>
      <w:r w:rsidR="00B964BE" w:rsidRPr="001D46A9">
        <w:rPr>
          <w:color w:val="000000"/>
        </w:rPr>
        <w:t xml:space="preserve"> на Совет профилактики;</w:t>
      </w:r>
    </w:p>
    <w:p w:rsidR="00B964BE" w:rsidRPr="001D46A9" w:rsidRDefault="001D46A9" w:rsidP="001D46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</w:rPr>
      </w:pPr>
      <w:r w:rsidRPr="001D46A9">
        <w:rPr>
          <w:color w:val="000000"/>
        </w:rPr>
        <w:t>П</w:t>
      </w:r>
      <w:r w:rsidR="00B964BE" w:rsidRPr="001D46A9">
        <w:rPr>
          <w:color w:val="000000"/>
        </w:rPr>
        <w:t>лан работы Совета профилактики;</w:t>
      </w:r>
    </w:p>
    <w:p w:rsidR="000F2080" w:rsidRPr="001D46A9" w:rsidRDefault="001D46A9" w:rsidP="001D46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</w:pPr>
      <w:r w:rsidRPr="001D46A9">
        <w:rPr>
          <w:color w:val="000000"/>
        </w:rPr>
        <w:t>П</w:t>
      </w:r>
      <w:r w:rsidR="00B964BE" w:rsidRPr="001D46A9">
        <w:rPr>
          <w:color w:val="000000"/>
        </w:rPr>
        <w:t>ротоколы заседаний Совета или Журнал протоколов заседаний Совета. </w:t>
      </w:r>
      <w:r w:rsidRPr="001D46A9">
        <w:t xml:space="preserve"> </w:t>
      </w:r>
    </w:p>
    <w:sectPr w:rsidR="000F2080" w:rsidRPr="001D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332"/>
    <w:multiLevelType w:val="multilevel"/>
    <w:tmpl w:val="110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E1652"/>
    <w:multiLevelType w:val="multilevel"/>
    <w:tmpl w:val="151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D4A30"/>
    <w:multiLevelType w:val="multilevel"/>
    <w:tmpl w:val="CC0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743D4"/>
    <w:multiLevelType w:val="multilevel"/>
    <w:tmpl w:val="A8F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50F80"/>
    <w:multiLevelType w:val="multilevel"/>
    <w:tmpl w:val="BF48DC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21126B71"/>
    <w:multiLevelType w:val="multilevel"/>
    <w:tmpl w:val="417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C323A"/>
    <w:multiLevelType w:val="multilevel"/>
    <w:tmpl w:val="144C26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7">
    <w:nsid w:val="469751FB"/>
    <w:multiLevelType w:val="multilevel"/>
    <w:tmpl w:val="9194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C43FF"/>
    <w:multiLevelType w:val="multilevel"/>
    <w:tmpl w:val="A1D2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7299B"/>
    <w:multiLevelType w:val="multilevel"/>
    <w:tmpl w:val="A0A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836359"/>
    <w:multiLevelType w:val="multilevel"/>
    <w:tmpl w:val="0F34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F5DA0"/>
    <w:multiLevelType w:val="multilevel"/>
    <w:tmpl w:val="310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D26C2"/>
    <w:multiLevelType w:val="multilevel"/>
    <w:tmpl w:val="4BC4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415BB9"/>
    <w:multiLevelType w:val="multilevel"/>
    <w:tmpl w:val="4730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681938"/>
    <w:multiLevelType w:val="multilevel"/>
    <w:tmpl w:val="5C6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325331"/>
    <w:multiLevelType w:val="multilevel"/>
    <w:tmpl w:val="666C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F06D5"/>
    <w:multiLevelType w:val="multilevel"/>
    <w:tmpl w:val="90DA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184849"/>
    <w:multiLevelType w:val="multilevel"/>
    <w:tmpl w:val="CA42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4"/>
  </w:num>
  <w:num w:numId="5">
    <w:abstractNumId w:val="17"/>
  </w:num>
  <w:num w:numId="6">
    <w:abstractNumId w:val="7"/>
  </w:num>
  <w:num w:numId="7">
    <w:abstractNumId w:val="1"/>
  </w:num>
  <w:num w:numId="8">
    <w:abstractNumId w:val="3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26"/>
    <w:rsid w:val="000E1F2C"/>
    <w:rsid w:val="000E6651"/>
    <w:rsid w:val="001D46A9"/>
    <w:rsid w:val="002B0726"/>
    <w:rsid w:val="00467E42"/>
    <w:rsid w:val="004B6D7C"/>
    <w:rsid w:val="00880870"/>
    <w:rsid w:val="00960860"/>
    <w:rsid w:val="009E0547"/>
    <w:rsid w:val="00B9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64BE"/>
    <w:rPr>
      <w:i/>
      <w:iCs/>
    </w:rPr>
  </w:style>
  <w:style w:type="character" w:styleId="a5">
    <w:name w:val="Strong"/>
    <w:basedOn w:val="a0"/>
    <w:uiPriority w:val="22"/>
    <w:qFormat/>
    <w:rsid w:val="00B964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64BE"/>
    <w:rPr>
      <w:i/>
      <w:iCs/>
    </w:rPr>
  </w:style>
  <w:style w:type="character" w:styleId="a5">
    <w:name w:val="Strong"/>
    <w:basedOn w:val="a0"/>
    <w:uiPriority w:val="22"/>
    <w:qFormat/>
    <w:rsid w:val="00B964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6</cp:revision>
  <cp:lastPrinted>2020-11-02T11:08:00Z</cp:lastPrinted>
  <dcterms:created xsi:type="dcterms:W3CDTF">2020-11-02T10:21:00Z</dcterms:created>
  <dcterms:modified xsi:type="dcterms:W3CDTF">2023-01-20T10:27:00Z</dcterms:modified>
</cp:coreProperties>
</file>